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23" w:rsidRDefault="00E163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721" w:type="dxa"/>
        <w:tblInd w:w="-324" w:type="dxa"/>
        <w:tblLayout w:type="fixed"/>
        <w:tblLook w:val="0000"/>
      </w:tblPr>
      <w:tblGrid>
        <w:gridCol w:w="10721"/>
      </w:tblGrid>
      <w:tr w:rsidR="00E16323">
        <w:trPr>
          <w:cantSplit/>
          <w:trHeight w:val="4120"/>
          <w:tblHeader/>
        </w:trPr>
        <w:tc>
          <w:tcPr>
            <w:tcW w:w="107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C6D9F1"/>
            <w:vAlign w:val="center"/>
          </w:tcPr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8" w:lineRule="auto"/>
              <w:ind w:left="1" w:right="404" w:hanging="3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t>ACCREDITAMENTO ERASMUS+</w:t>
            </w: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8" w:lineRule="auto"/>
              <w:ind w:right="404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CODICE DI ACCREDITAMENTO: 2021-1-IT01-KA120-VET-000047054</w:t>
            </w: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CODICE DI PROGETTO: 2024-1-IT01-KA121-VET-000198292</w:t>
            </w: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8" w:lineRule="auto"/>
              <w:ind w:right="404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Ambito Istruzione e Formazione Professionale (VET)</w:t>
            </w: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8" w:lineRule="auto"/>
              <w:ind w:right="404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Mobilità individuale a fini di apprendimento (KA121)</w:t>
            </w:r>
          </w:p>
          <w:p w:rsidR="00E16323" w:rsidRDefault="00E16323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8" w:lineRule="auto"/>
              <w:ind w:right="404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Organismo Beneficiario dell’Accreditamento Erasmus+:</w:t>
            </w: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4"/>
                <w:szCs w:val="24"/>
              </w:rPr>
              <w:t>Istituto Statale Istruzione Superiore “Leonardo da Vinci” (Firenze)</w:t>
            </w: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Organismo d’Invio:</w:t>
            </w: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4"/>
                <w:szCs w:val="24"/>
              </w:rPr>
              <w:t>Istituto d’Istruzione Secondaria Superiore “Fazzini - Giuliani” (Vieste - FG)</w:t>
            </w:r>
          </w:p>
          <w:p w:rsidR="00E16323" w:rsidRDefault="00E16323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8" w:lineRule="auto"/>
              <w:ind w:right="404" w:hanging="2"/>
              <w:jc w:val="center"/>
              <w:rPr>
                <w:color w:val="000000"/>
                <w:sz w:val="24"/>
                <w:szCs w:val="24"/>
              </w:rPr>
            </w:pP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88" w:lineRule="auto"/>
              <w:ind w:right="404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Co-finanziato dalla Commissione Europea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br/>
              <w:t>Programma Erasmus + 2021-2027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8" w:line="288" w:lineRule="auto"/>
        <w:ind w:right="40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                                   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Invito a presentare candidature per lo svolgimento di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tirocini formativi all’estero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  <w:sz w:val="28"/>
          <w:szCs w:val="28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Art. 1 – Il Programma Erasmus+ 2021-2027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Il Programma Erasmus+ è il programma dell’UE nei settori dell’Istruzione, della Formazione, della Gioventù e dello Sport per il periodo 2021-2027 (Regolamento UE 2021/817 del Parlamento Europeo e del Consiglio del 20 maggio 2021). Obiettivo generale del pr</w:t>
      </w:r>
      <w:r>
        <w:rPr>
          <w:rFonts w:ascii="Cambria" w:eastAsia="Cambria" w:hAnsi="Cambria" w:cs="Cambria"/>
          <w:color w:val="000000"/>
        </w:rPr>
        <w:t>ogramma è sostenere, attraverso l'apprendimento permanente, lo sviluppo formativo,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professionale e personale degli individui, contribuendo in tal modo alla crescita sostenibile, a posti di lavoro di qualità e alla coesione sociale, nonché alla promozione d</w:t>
      </w:r>
      <w:r>
        <w:rPr>
          <w:rFonts w:ascii="Cambria" w:eastAsia="Cambria" w:hAnsi="Cambria" w:cs="Cambria"/>
          <w:color w:val="000000"/>
        </w:rPr>
        <w:t>ell'innovazione e al rafforzamento dell'identità europea e della cittadinanza attiva.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 questo quadro, l’Accreditamento Erasmus+ nel settore dell'Istruzione e Formazione Professionale (VET) rappresenta uno strumento a disposizione delle organizzazioni per</w:t>
      </w:r>
      <w:r>
        <w:rPr>
          <w:rFonts w:ascii="Cambria" w:eastAsia="Cambria" w:hAnsi="Cambria" w:cs="Cambria"/>
          <w:color w:val="000000"/>
        </w:rPr>
        <w:t xml:space="preserve"> aprirsi alla cooperazione e agli scambi transnazionali rivolti ai learners in formazione professionale iniziale e continua e allo staff VET, con l'obiettivo di contribuire all'attuazione della </w:t>
      </w:r>
      <w:r>
        <w:rPr>
          <w:rFonts w:ascii="Cambria" w:eastAsia="Cambria" w:hAnsi="Cambria" w:cs="Cambria"/>
          <w:i/>
          <w:color w:val="000000"/>
        </w:rPr>
        <w:t xml:space="preserve">Raccomandazione del Consiglio sull'Istruzione e la Formazione </w:t>
      </w:r>
      <w:r>
        <w:rPr>
          <w:rFonts w:ascii="Cambria" w:eastAsia="Cambria" w:hAnsi="Cambria" w:cs="Cambria"/>
          <w:i/>
          <w:color w:val="000000"/>
        </w:rPr>
        <w:t>Professionale per la competitività sostenibile, l’equità sociale e la resilienza</w:t>
      </w:r>
      <w:r>
        <w:rPr>
          <w:rFonts w:ascii="Cambria" w:eastAsia="Cambria" w:hAnsi="Cambria" w:cs="Cambria"/>
          <w:color w:val="000000"/>
        </w:rPr>
        <w:t xml:space="preserve"> e della </w:t>
      </w:r>
      <w:r>
        <w:rPr>
          <w:rFonts w:ascii="Cambria" w:eastAsia="Cambria" w:hAnsi="Cambria" w:cs="Cambria"/>
          <w:i/>
          <w:color w:val="000000"/>
        </w:rPr>
        <w:t>Dichiarazione di Osnabrück</w:t>
      </w:r>
      <w:r>
        <w:rPr>
          <w:rFonts w:ascii="Cambria" w:eastAsia="Cambria" w:hAnsi="Cambria" w:cs="Cambria"/>
          <w:color w:val="000000"/>
        </w:rPr>
        <w:t>, all'</w:t>
      </w:r>
      <w:r>
        <w:rPr>
          <w:rFonts w:ascii="Cambria" w:eastAsia="Cambria" w:hAnsi="Cambria" w:cs="Cambria"/>
          <w:i/>
          <w:color w:val="000000"/>
        </w:rPr>
        <w:t>Agenda Europea delle Competenze</w:t>
      </w:r>
      <w:r>
        <w:rPr>
          <w:rFonts w:ascii="Cambria" w:eastAsia="Cambria" w:hAnsi="Cambria" w:cs="Cambria"/>
          <w:color w:val="000000"/>
        </w:rPr>
        <w:t xml:space="preserve"> e alla creazione dello </w:t>
      </w:r>
      <w:r>
        <w:rPr>
          <w:rFonts w:ascii="Cambria" w:eastAsia="Cambria" w:hAnsi="Cambria" w:cs="Cambria"/>
          <w:i/>
          <w:color w:val="000000"/>
        </w:rPr>
        <w:t>Spazio Europeo dell'Istruzione</w:t>
      </w:r>
      <w:r>
        <w:rPr>
          <w:rFonts w:ascii="Cambria" w:eastAsia="Cambria" w:hAnsi="Cambria" w:cs="Cambria"/>
          <w:color w:val="000000"/>
        </w:rPr>
        <w:t>: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Accrescendo il livello qualitativo dell'istruzi</w:t>
      </w:r>
      <w:r>
        <w:rPr>
          <w:rFonts w:ascii="Cambria" w:eastAsia="Cambria" w:hAnsi="Cambria" w:cs="Cambria"/>
          <w:color w:val="000000"/>
        </w:rPr>
        <w:t>one e formazione professionale iniziale e continua;</w:t>
      </w:r>
    </w:p>
    <w:p w:rsidR="00E16323" w:rsidRDefault="000606B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Rafforzando le competenze chiave e le competenze trasversali, in particolare l'apprendimento delle lingue e le competenze digitali;</w:t>
      </w:r>
    </w:p>
    <w:p w:rsidR="00E16323" w:rsidRDefault="000606B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Sostenendo lo sviluppo di competenze professionali specifiche richieste </w:t>
      </w:r>
      <w:r>
        <w:rPr>
          <w:rFonts w:ascii="Cambria" w:eastAsia="Cambria" w:hAnsi="Cambria" w:cs="Cambria"/>
          <w:color w:val="000000"/>
        </w:rPr>
        <w:t>dal mercato del lavoro attuale e futuro;</w:t>
      </w:r>
    </w:p>
    <w:p w:rsidR="00E16323" w:rsidRDefault="000606B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Dotando gli erogatori di IFP delle capacità necessarie per realizzare progetti di mobilità di qualità elevata e per costituire partenariati di qualità, nell'ottica di sviluppare il proprio Erasmus Plan e la Strategi</w:t>
      </w:r>
      <w:r>
        <w:rPr>
          <w:rFonts w:ascii="Cambria" w:eastAsia="Cambria" w:hAnsi="Cambria" w:cs="Cambria"/>
          <w:color w:val="000000"/>
        </w:rPr>
        <w:t>a di Internazionalizzazione;</w:t>
      </w:r>
    </w:p>
    <w:p w:rsidR="00E16323" w:rsidRDefault="000606B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Promuovendo la qualità, la trasparenza e il riconoscimento dei risultati dell'apprendimento conseguiti nei periodi di mobilità all'estero.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Art. 2 – Mobilità Internazionale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 xml:space="preserve">Nel quadro del progetto Erasmus+ nr. </w:t>
      </w:r>
      <w:r>
        <w:rPr>
          <w:rFonts w:ascii="Cambria" w:eastAsia="Cambria" w:hAnsi="Cambria" w:cs="Cambria"/>
          <w:b/>
          <w:color w:val="000000"/>
        </w:rPr>
        <w:t>2024-1-IT01-KA121-VET-000198292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b/>
          <w:color w:val="000000"/>
        </w:rPr>
        <w:t xml:space="preserve"> l’Istituto Statale Istruzione Superiore “Leonardo da Vinci”</w:t>
      </w:r>
      <w:r>
        <w:rPr>
          <w:rFonts w:ascii="Cambria" w:eastAsia="Cambria" w:hAnsi="Cambria" w:cs="Cambria"/>
          <w:b/>
          <w:i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(Firenze)</w:t>
      </w:r>
      <w:r>
        <w:rPr>
          <w:rFonts w:ascii="Cambria" w:eastAsia="Cambria" w:hAnsi="Cambria" w:cs="Cambria"/>
          <w:color w:val="000000"/>
        </w:rPr>
        <w:t>ha ricevuto, per l’anno 2024, un contributo per cofinanziare lo svolgimento di mobilità destinate a studenti (</w:t>
      </w:r>
      <w:r>
        <w:rPr>
          <w:rFonts w:ascii="Cambria" w:eastAsia="Cambria" w:hAnsi="Cambria" w:cs="Cambria"/>
          <w:i/>
          <w:color w:val="000000"/>
        </w:rPr>
        <w:t>short term learning mobility</w:t>
      </w:r>
      <w:r>
        <w:rPr>
          <w:rFonts w:ascii="Cambria" w:eastAsia="Cambria" w:hAnsi="Cambria" w:cs="Cambria"/>
          <w:color w:val="000000"/>
        </w:rPr>
        <w:t>) dell'anno scol</w:t>
      </w:r>
      <w:r>
        <w:rPr>
          <w:rFonts w:ascii="Cambria" w:eastAsia="Cambria" w:hAnsi="Cambria" w:cs="Cambria"/>
          <w:color w:val="000000"/>
        </w:rPr>
        <w:t>astico 2024/2025 dell’</w:t>
      </w:r>
      <w:r>
        <w:rPr>
          <w:rFonts w:ascii="Cambria" w:eastAsia="Cambria" w:hAnsi="Cambria" w:cs="Cambria"/>
          <w:b/>
          <w:color w:val="000000"/>
        </w:rPr>
        <w:t>Istituto d’Istruzione Secondaria Superiore “Fazzini - Giuliani” (Vieste - FG)</w:t>
      </w:r>
      <w:r>
        <w:rPr>
          <w:rFonts w:ascii="Cambria" w:eastAsia="Cambria" w:hAnsi="Cambria" w:cs="Cambria"/>
          <w:color w:val="000000"/>
        </w:rPr>
        <w:t>.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Con il presente Avviso si intendono assegnare le seguenti mobilità (</w:t>
      </w:r>
      <w:r>
        <w:rPr>
          <w:rFonts w:ascii="Cambria" w:eastAsia="Cambria" w:hAnsi="Cambria" w:cs="Cambria"/>
          <w:i/>
          <w:color w:val="000000"/>
        </w:rPr>
        <w:t>short term learning mobility</w:t>
      </w:r>
      <w:r>
        <w:rPr>
          <w:rFonts w:ascii="Cambria" w:eastAsia="Cambria" w:hAnsi="Cambria" w:cs="Cambria"/>
          <w:color w:val="000000"/>
        </w:rPr>
        <w:t>) per il seguente Paese di destinazione:</w:t>
      </w:r>
    </w:p>
    <w:tbl>
      <w:tblPr>
        <w:tblStyle w:val="a6"/>
        <w:tblW w:w="10290" w:type="dxa"/>
        <w:tblInd w:w="-108" w:type="dxa"/>
        <w:tblLayout w:type="fixed"/>
        <w:tblLook w:val="0000"/>
      </w:tblPr>
      <w:tblGrid>
        <w:gridCol w:w="2410"/>
        <w:gridCol w:w="2410"/>
        <w:gridCol w:w="2619"/>
        <w:gridCol w:w="2851"/>
      </w:tblGrid>
      <w:tr w:rsidR="00E16323">
        <w:trPr>
          <w:cantSplit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Paese di destinazi</w:t>
            </w:r>
            <w:r>
              <w:rPr>
                <w:rFonts w:ascii="Cambria" w:eastAsia="Cambria" w:hAnsi="Cambria" w:cs="Cambria"/>
                <w:b/>
                <w:i/>
                <w:color w:val="000000"/>
              </w:rPr>
              <w:t>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16323" w:rsidRDefault="000606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Quote partecipanti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16323" w:rsidRDefault="000606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Durata mobilità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16323" w:rsidRDefault="000606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Periodo mobilità</w:t>
            </w:r>
          </w:p>
        </w:tc>
      </w:tr>
      <w:tr w:rsidR="00E16323">
        <w:trPr>
          <w:cantSplit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highlight w:val="yellow"/>
              </w:rPr>
            </w:pPr>
            <w:r>
              <w:rPr>
                <w:rFonts w:ascii="Cambria" w:eastAsia="Cambria" w:hAnsi="Cambria" w:cs="Cambria"/>
                <w:color w:val="000000"/>
              </w:rPr>
              <w:t>Malta - Sliema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323" w:rsidRDefault="000606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Cambria" w:eastAsia="Cambria" w:hAnsi="Cambria" w:cs="Cambria"/>
                <w:color w:val="000000"/>
                <w:highlight w:val="yellow"/>
              </w:rPr>
            </w:pPr>
            <w:r>
              <w:rPr>
                <w:rFonts w:ascii="Cambria" w:eastAsia="Cambria" w:hAnsi="Cambria" w:cs="Cambria"/>
                <w:color w:val="000000"/>
              </w:rPr>
              <w:t>12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323" w:rsidRDefault="000606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Cambria" w:eastAsia="Cambria" w:hAnsi="Cambria" w:cs="Cambria"/>
                <w:color w:val="000000"/>
                <w:highlight w:val="yellow"/>
              </w:rPr>
            </w:pPr>
            <w:r>
              <w:rPr>
                <w:rFonts w:ascii="Cambria" w:eastAsia="Cambria" w:hAnsi="Cambria" w:cs="Cambria"/>
                <w:color w:val="000000"/>
              </w:rPr>
              <w:t>32 giorni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3" w:rsidRDefault="000606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Febbraio 2025</w:t>
            </w:r>
          </w:p>
        </w:tc>
      </w:tr>
    </w:tbl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88" w:lineRule="auto"/>
        <w:jc w:val="both"/>
        <w:rPr>
          <w:color w:val="000000"/>
          <w:sz w:val="24"/>
          <w:szCs w:val="24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Per le azioni di mobilità possono candidarsi,</w:t>
      </w:r>
      <w:r>
        <w:rPr>
          <w:rFonts w:ascii="Cambria" w:eastAsia="Cambria" w:hAnsi="Cambria" w:cs="Cambria"/>
          <w:b/>
          <w:color w:val="000000"/>
        </w:rPr>
        <w:t xml:space="preserve"> in via prioritaria</w:t>
      </w:r>
      <w:r>
        <w:rPr>
          <w:rFonts w:ascii="Cambria" w:eastAsia="Cambria" w:hAnsi="Cambria" w:cs="Cambria"/>
          <w:color w:val="000000"/>
        </w:rPr>
        <w:t xml:space="preserve">, gli studenti frequentanti le </w:t>
      </w:r>
      <w:r>
        <w:rPr>
          <w:rFonts w:ascii="Cambria" w:eastAsia="Cambria" w:hAnsi="Cambria" w:cs="Cambria"/>
          <w:b/>
          <w:color w:val="000000"/>
        </w:rPr>
        <w:t>classi quarte</w:t>
      </w:r>
      <w:r>
        <w:rPr>
          <w:rFonts w:ascii="Cambria" w:eastAsia="Cambria" w:hAnsi="Cambria" w:cs="Cambria"/>
          <w:color w:val="000000"/>
        </w:rPr>
        <w:t xml:space="preserve"> dell’</w:t>
      </w:r>
      <w:r>
        <w:rPr>
          <w:rFonts w:ascii="Cambria" w:eastAsia="Cambria" w:hAnsi="Cambria" w:cs="Cambria"/>
          <w:b/>
          <w:color w:val="000000"/>
        </w:rPr>
        <w:t>Istituto di Istruzione Superiore “Fazzini - Giuliani” (Vieste - FG)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iscritti ad indirizzi di studio afferenti ai settori tecnic</w:t>
      </w:r>
      <w:r>
        <w:rPr>
          <w:rFonts w:ascii="Cambria" w:eastAsia="Cambria" w:hAnsi="Cambria" w:cs="Cambria"/>
        </w:rPr>
        <w:t>o-</w:t>
      </w:r>
      <w:r>
        <w:rPr>
          <w:rFonts w:ascii="Cambria" w:eastAsia="Cambria" w:hAnsi="Cambria" w:cs="Cambria"/>
          <w:color w:val="000000"/>
        </w:rPr>
        <w:t xml:space="preserve"> tecnologici, in coerenza con il piano Erasmus dell'Accreditamento VET del consorzio.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In aggiunta possono candidarsi gli stude</w:t>
      </w:r>
      <w:r>
        <w:rPr>
          <w:rFonts w:ascii="Cambria" w:eastAsia="Cambria" w:hAnsi="Cambria" w:cs="Cambria"/>
          <w:color w:val="000000"/>
        </w:rPr>
        <w:t>nti frequentanti le classi quarte degli altri indirizzi di studio dell'Istituto scolastico, in subordinazione al criterio prioritario sopraindicato.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88" w:lineRule="auto"/>
        <w:rPr>
          <w:rFonts w:ascii="Cambria" w:eastAsia="Cambria" w:hAnsi="Cambria" w:cs="Cambria"/>
          <w:color w:val="000000"/>
          <w:highlight w:val="yellow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 candidati non possono essere cittadini del Paese in cui si svolgerà il tirocinio formativo.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Art. 3 – Termine e modalità di presentazione della candidatura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color w:val="1155CC"/>
          <w:u w:val="single"/>
        </w:rPr>
      </w:pPr>
      <w:r>
        <w:rPr>
          <w:rFonts w:ascii="Cambria" w:eastAsia="Cambria" w:hAnsi="Cambria" w:cs="Cambria"/>
          <w:color w:val="000000"/>
        </w:rPr>
        <w:t xml:space="preserve">La domanda di candidatura deve essere presentata entro le ore </w:t>
      </w:r>
      <w:r>
        <w:rPr>
          <w:rFonts w:ascii="Cambria" w:eastAsia="Cambria" w:hAnsi="Cambria" w:cs="Cambria"/>
          <w:b/>
          <w:color w:val="000000"/>
        </w:rPr>
        <w:t xml:space="preserve">12:00 </w:t>
      </w:r>
      <w:r>
        <w:rPr>
          <w:rFonts w:ascii="Cambria" w:eastAsia="Cambria" w:hAnsi="Cambria" w:cs="Cambria"/>
          <w:color w:val="000000"/>
        </w:rPr>
        <w:t>del</w:t>
      </w:r>
      <w:r>
        <w:rPr>
          <w:rFonts w:ascii="Cambria" w:eastAsia="Cambria" w:hAnsi="Cambria" w:cs="Cambria"/>
          <w:b/>
          <w:color w:val="000000"/>
        </w:rPr>
        <w:t xml:space="preserve"> </w:t>
      </w:r>
      <w:r w:rsidR="0072685F">
        <w:rPr>
          <w:rFonts w:ascii="Cambria" w:eastAsia="Cambria" w:hAnsi="Cambria" w:cs="Cambria"/>
          <w:b/>
          <w:color w:val="000000"/>
        </w:rPr>
        <w:t>07</w:t>
      </w:r>
      <w:r>
        <w:rPr>
          <w:rFonts w:ascii="Cambria" w:eastAsia="Cambria" w:hAnsi="Cambria" w:cs="Cambria"/>
          <w:b/>
          <w:color w:val="000000"/>
        </w:rPr>
        <w:t>/1</w:t>
      </w:r>
      <w:r w:rsidR="0072685F">
        <w:rPr>
          <w:rFonts w:ascii="Cambria" w:eastAsia="Cambria" w:hAnsi="Cambria" w:cs="Cambria"/>
          <w:b/>
          <w:color w:val="000000"/>
        </w:rPr>
        <w:t>2</w:t>
      </w:r>
      <w:r>
        <w:rPr>
          <w:rFonts w:ascii="Cambria" w:eastAsia="Cambria" w:hAnsi="Cambria" w:cs="Cambria"/>
          <w:b/>
          <w:color w:val="000000"/>
        </w:rPr>
        <w:t>/2024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compilando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il modulo online reperibile al seguente link:</w:t>
      </w:r>
      <w:r>
        <w:rPr>
          <w:rFonts w:ascii="Cambria" w:eastAsia="Cambria" w:hAnsi="Cambria" w:cs="Cambria"/>
          <w:b/>
          <w:color w:val="000000"/>
        </w:rPr>
        <w:t xml:space="preserve"> </w:t>
      </w:r>
      <w:hyperlink r:id="rId8">
        <w:r>
          <w:rPr>
            <w:rFonts w:ascii="Arial" w:eastAsia="Arial" w:hAnsi="Arial" w:cs="Arial"/>
            <w:b/>
            <w:color w:val="0563C1"/>
            <w:u w:val="single"/>
          </w:rPr>
          <w:t>https://form.jotform.com/242893210612350</w:t>
        </w:r>
      </w:hyperlink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Art. 4 – Documenti da allegare 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La domanda di candidatura deve essere presentata compilando il modulo online al quale rimanda il link sopra indicato, allegando, così come definito nel modulo di candidatura stesso, attraverso procedura guidata, i seguenti documenti:</w:t>
      </w:r>
    </w:p>
    <w:p w:rsidR="00E16323" w:rsidRDefault="000606B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Curriculum Vitae</w:t>
      </w:r>
      <w:r>
        <w:rPr>
          <w:rFonts w:ascii="Cambria" w:eastAsia="Cambria" w:hAnsi="Cambria" w:cs="Cambria"/>
          <w:color w:val="000000"/>
        </w:rPr>
        <w:t xml:space="preserve"> in lingua inglese e redatto </w:t>
      </w:r>
      <w:r>
        <w:rPr>
          <w:rFonts w:ascii="Cambria" w:eastAsia="Cambria" w:hAnsi="Cambria" w:cs="Cambria"/>
          <w:b/>
          <w:color w:val="000000"/>
        </w:rPr>
        <w:t>esclusivamente</w:t>
      </w:r>
      <w:r>
        <w:rPr>
          <w:rFonts w:ascii="Cambria" w:eastAsia="Cambria" w:hAnsi="Cambria" w:cs="Cambria"/>
          <w:color w:val="000000"/>
        </w:rPr>
        <w:t xml:space="preserve"> sul modello formato europeo allegato al presente Avviso </w:t>
      </w:r>
      <w:r>
        <w:rPr>
          <w:rFonts w:ascii="Cambria" w:eastAsia="Cambria" w:hAnsi="Cambria" w:cs="Cambria"/>
          <w:b/>
          <w:color w:val="000000"/>
        </w:rPr>
        <w:t>(</w:t>
      </w:r>
      <w:r>
        <w:rPr>
          <w:rFonts w:ascii="Cambria" w:eastAsia="Cambria" w:hAnsi="Cambria" w:cs="Cambria"/>
          <w:b/>
          <w:color w:val="000000"/>
          <w:u w:val="single"/>
        </w:rPr>
        <w:t>Allegato A</w:t>
      </w:r>
      <w:r>
        <w:rPr>
          <w:rFonts w:ascii="Cambria" w:eastAsia="Cambria" w:hAnsi="Cambria" w:cs="Cambria"/>
          <w:b/>
          <w:color w:val="000000"/>
        </w:rPr>
        <w:t>)</w:t>
      </w:r>
      <w:r>
        <w:rPr>
          <w:rFonts w:ascii="Cambria" w:eastAsia="Cambria" w:hAnsi="Cambria" w:cs="Cambria"/>
          <w:color w:val="000000"/>
        </w:rPr>
        <w:t xml:space="preserve">; </w:t>
      </w:r>
    </w:p>
    <w:p w:rsidR="00E16323" w:rsidRDefault="000606B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Copia della Carta di identità o Passaporto</w:t>
      </w:r>
      <w:r>
        <w:rPr>
          <w:rFonts w:ascii="Cambria" w:eastAsia="Cambria" w:hAnsi="Cambria" w:cs="Cambria"/>
          <w:color w:val="000000"/>
        </w:rPr>
        <w:t xml:space="preserve"> validi per l’espatrio e in corso di validità per l’intero periodo di mobilità all’estero. 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 due d</w:t>
      </w:r>
      <w:r>
        <w:rPr>
          <w:rFonts w:ascii="Cambria" w:eastAsia="Cambria" w:hAnsi="Cambria" w:cs="Cambria"/>
          <w:color w:val="000000"/>
        </w:rPr>
        <w:t>ocumenti devono essere allegati in versione PDF e rinominati così come indicato nel modulo di candidatura.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Si consiglia di compilare il CV nella maniera più dettagliata possibile (per la compilazione fare riferimento alle istruzioni per la compilazione de</w:t>
      </w:r>
      <w:r>
        <w:rPr>
          <w:rFonts w:ascii="Cambria" w:eastAsia="Cambria" w:hAnsi="Cambria" w:cs="Cambria"/>
          <w:color w:val="000000"/>
        </w:rPr>
        <w:t xml:space="preserve">l Curriculum Vitae Europass – </w:t>
      </w:r>
      <w:r>
        <w:rPr>
          <w:rFonts w:ascii="Cambria" w:eastAsia="Cambria" w:hAnsi="Cambria" w:cs="Cambria"/>
          <w:b/>
          <w:color w:val="000000"/>
          <w:u w:val="single"/>
        </w:rPr>
        <w:t>Allegato B</w:t>
      </w:r>
      <w:r>
        <w:rPr>
          <w:rFonts w:ascii="Cambria" w:eastAsia="Cambria" w:hAnsi="Cambria" w:cs="Cambria"/>
          <w:color w:val="000000"/>
        </w:rPr>
        <w:t>), in modo da facilitare il lavoro della Commissione e permettere alla stessa di valutare:</w:t>
      </w:r>
    </w:p>
    <w:p w:rsidR="00E16323" w:rsidRDefault="000606B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Il livello di conoscenza della lingua inglese (per l’autovalutazione da inserire nel CV fare riferimento alla griglia di auto</w:t>
      </w:r>
      <w:r>
        <w:rPr>
          <w:rFonts w:ascii="Cambria" w:eastAsia="Cambria" w:hAnsi="Cambria" w:cs="Cambria"/>
          <w:color w:val="000000"/>
        </w:rPr>
        <w:t xml:space="preserve">valutazione relativa al “Quadro europeo comune di riferimento per le lingue” – </w:t>
      </w:r>
      <w:r>
        <w:rPr>
          <w:rFonts w:ascii="Cambria" w:eastAsia="Cambria" w:hAnsi="Cambria" w:cs="Cambria"/>
          <w:b/>
          <w:color w:val="000000"/>
          <w:u w:val="single"/>
        </w:rPr>
        <w:t>Allegato C</w:t>
      </w:r>
      <w:r>
        <w:rPr>
          <w:rFonts w:ascii="Cambria" w:eastAsia="Cambria" w:hAnsi="Cambria" w:cs="Cambria"/>
          <w:color w:val="000000"/>
        </w:rPr>
        <w:t>);</w:t>
      </w:r>
    </w:p>
    <w:p w:rsidR="00E16323" w:rsidRDefault="000606B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Le esperienze professionali già svolte in Italia e/o all’estero;</w:t>
      </w:r>
    </w:p>
    <w:p w:rsidR="00E16323" w:rsidRDefault="000606B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Le esperienze di formazione extrascolastiche già svolte in Italia e/o all’estero;</w:t>
      </w:r>
    </w:p>
    <w:p w:rsidR="00E16323" w:rsidRDefault="000606B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Le motivazioni e </w:t>
      </w:r>
      <w:r>
        <w:rPr>
          <w:rFonts w:ascii="Cambria" w:eastAsia="Cambria" w:hAnsi="Cambria" w:cs="Cambria"/>
          <w:color w:val="000000"/>
        </w:rPr>
        <w:t>le aspettative personali del candidato rispetto al tirocinio e all’esperienza di mobilità (da esplicitare nell’apposita sezione del modulo di candidatura).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Art. 5 – Ammissibilità della domanda di candidatura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La domanda di candidatura è ritenuta ammissibile se:</w:t>
      </w:r>
    </w:p>
    <w:p w:rsidR="00E16323" w:rsidRDefault="000606B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Pervenuta </w:t>
      </w:r>
      <w:r>
        <w:rPr>
          <w:rFonts w:ascii="Cambria" w:eastAsia="Cambria" w:hAnsi="Cambria" w:cs="Cambria"/>
          <w:color w:val="000000"/>
          <w:u w:val="single"/>
        </w:rPr>
        <w:t>entro la data di scadenza</w:t>
      </w:r>
      <w:r>
        <w:rPr>
          <w:rFonts w:ascii="Cambria" w:eastAsia="Cambria" w:hAnsi="Cambria" w:cs="Cambria"/>
          <w:color w:val="000000"/>
        </w:rPr>
        <w:t xml:space="preserve"> indicata all’articolo 3 del presente Avviso;</w:t>
      </w:r>
    </w:p>
    <w:p w:rsidR="00E16323" w:rsidRDefault="000606B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Richiesta da un </w:t>
      </w:r>
      <w:r>
        <w:rPr>
          <w:rFonts w:ascii="Cambria" w:eastAsia="Cambria" w:hAnsi="Cambria" w:cs="Cambria"/>
          <w:color w:val="000000"/>
          <w:u w:val="single"/>
        </w:rPr>
        <w:t>soggetto destinatario ammissibile</w:t>
      </w:r>
      <w:r>
        <w:rPr>
          <w:rFonts w:ascii="Cambria" w:eastAsia="Cambria" w:hAnsi="Cambria" w:cs="Cambria"/>
          <w:color w:val="000000"/>
        </w:rPr>
        <w:t xml:space="preserve"> in base a quanto indicato all’articolo 2 del presente Avviso;</w:t>
      </w:r>
    </w:p>
    <w:p w:rsidR="00E16323" w:rsidRDefault="000606B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Compilata </w:t>
      </w:r>
      <w:r>
        <w:rPr>
          <w:rFonts w:ascii="Cambria" w:eastAsia="Cambria" w:hAnsi="Cambria" w:cs="Cambria"/>
          <w:color w:val="000000"/>
        </w:rPr>
        <w:t xml:space="preserve">secondo il </w:t>
      </w:r>
      <w:r>
        <w:rPr>
          <w:rFonts w:ascii="Cambria" w:eastAsia="Cambria" w:hAnsi="Cambria" w:cs="Cambria"/>
          <w:color w:val="000000"/>
          <w:u w:val="single"/>
        </w:rPr>
        <w:t>modulo di candidatura</w:t>
      </w:r>
      <w:r>
        <w:rPr>
          <w:rFonts w:ascii="Cambria" w:eastAsia="Cambria" w:hAnsi="Cambria" w:cs="Cambria"/>
          <w:color w:val="000000"/>
        </w:rPr>
        <w:t xml:space="preserve"> indicato all’articolo 3 del presente Avviso e completa delle informazioni richieste (compilazione esaustiva di tutte le sezioni);</w:t>
      </w:r>
    </w:p>
    <w:p w:rsidR="00E16323" w:rsidRDefault="000606B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 xml:space="preserve">Corredata del </w:t>
      </w:r>
      <w:r>
        <w:rPr>
          <w:rFonts w:ascii="Cambria" w:eastAsia="Cambria" w:hAnsi="Cambria" w:cs="Cambria"/>
          <w:color w:val="000000"/>
          <w:u w:val="single"/>
        </w:rPr>
        <w:t xml:space="preserve">CV compilato in lingua inglese </w:t>
      </w:r>
      <w:r>
        <w:rPr>
          <w:rFonts w:ascii="Cambria" w:eastAsia="Cambria" w:hAnsi="Cambria" w:cs="Cambria"/>
          <w:color w:val="000000"/>
        </w:rPr>
        <w:t>(</w:t>
      </w:r>
      <w:r>
        <w:rPr>
          <w:rFonts w:ascii="Cambria" w:eastAsia="Cambria" w:hAnsi="Cambria" w:cs="Cambria"/>
          <w:b/>
          <w:color w:val="000000"/>
          <w:u w:val="single"/>
        </w:rPr>
        <w:t>Allegato A</w:t>
      </w:r>
      <w:r>
        <w:rPr>
          <w:rFonts w:ascii="Cambria" w:eastAsia="Cambria" w:hAnsi="Cambria" w:cs="Cambria"/>
          <w:color w:val="000000"/>
        </w:rPr>
        <w:t xml:space="preserve">) e dalla Copia della </w:t>
      </w:r>
      <w:r>
        <w:rPr>
          <w:rFonts w:ascii="Cambria" w:eastAsia="Cambria" w:hAnsi="Cambria" w:cs="Cambria"/>
          <w:color w:val="000000"/>
          <w:u w:val="single"/>
        </w:rPr>
        <w:t>Carta di identi</w:t>
      </w:r>
      <w:r>
        <w:rPr>
          <w:rFonts w:ascii="Cambria" w:eastAsia="Cambria" w:hAnsi="Cambria" w:cs="Cambria"/>
          <w:color w:val="000000"/>
          <w:u w:val="single"/>
        </w:rPr>
        <w:t>tà o Passaporto</w:t>
      </w:r>
      <w:r>
        <w:rPr>
          <w:rFonts w:ascii="Cambria" w:eastAsia="Cambria" w:hAnsi="Cambria" w:cs="Cambria"/>
          <w:color w:val="000000"/>
        </w:rPr>
        <w:t xml:space="preserve"> validi per l’espatrio e in corso di validità per tutto il periodo di mobilità all’estero. I due documenti devono essere allegati in versione PDF e rinominati come indicato nel modulo di candidatura.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Art. 6 – Criteri di selezione e valutazione della candidatura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La domanda di candidatura pervenuta entro l’orario e la data stabiliti e indicati all’articolo 3 del presente Avviso, sarà oggetto di una </w:t>
      </w:r>
      <w:r>
        <w:rPr>
          <w:rFonts w:ascii="Cambria" w:eastAsia="Cambria" w:hAnsi="Cambria" w:cs="Cambria"/>
          <w:b/>
          <w:color w:val="000000"/>
        </w:rPr>
        <w:t>selezione</w:t>
      </w:r>
      <w:r>
        <w:rPr>
          <w:rFonts w:ascii="Cambria" w:eastAsia="Cambria" w:hAnsi="Cambria" w:cs="Cambria"/>
          <w:color w:val="000000"/>
        </w:rPr>
        <w:t xml:space="preserve"> e verrà valutata sulla base dei seguenti crite</w:t>
      </w:r>
      <w:r>
        <w:rPr>
          <w:rFonts w:ascii="Cambria" w:eastAsia="Cambria" w:hAnsi="Cambria" w:cs="Cambria"/>
          <w:color w:val="000000"/>
        </w:rPr>
        <w:t>ri:</w:t>
      </w:r>
    </w:p>
    <w:p w:rsidR="00E16323" w:rsidRDefault="000606B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Livello di conoscenza della lingua inglese: massimo </w:t>
      </w:r>
      <w:r>
        <w:rPr>
          <w:rFonts w:ascii="Cambria" w:eastAsia="Cambria" w:hAnsi="Cambria" w:cs="Cambria"/>
          <w:b/>
          <w:i/>
          <w:color w:val="000000"/>
        </w:rPr>
        <w:t>20 punti</w:t>
      </w:r>
      <w:r>
        <w:rPr>
          <w:rFonts w:ascii="Cambria" w:eastAsia="Cambria" w:hAnsi="Cambria" w:cs="Cambria"/>
          <w:color w:val="000000"/>
        </w:rPr>
        <w:t>;</w:t>
      </w:r>
    </w:p>
    <w:p w:rsidR="00E16323" w:rsidRDefault="000606B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Esperienze di formazione extrascolastiche già svolte in Italia e/o all’estero: massimo </w:t>
      </w:r>
      <w:r>
        <w:rPr>
          <w:rFonts w:ascii="Cambria" w:eastAsia="Cambria" w:hAnsi="Cambria" w:cs="Cambria"/>
          <w:b/>
          <w:i/>
          <w:color w:val="000000"/>
        </w:rPr>
        <w:t>10 punti;</w:t>
      </w:r>
    </w:p>
    <w:p w:rsidR="00E16323" w:rsidRDefault="000606B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Esperienze di formazione non formale in ambito linguistico e in riferimento all' Europa: massimo </w:t>
      </w:r>
      <w:r>
        <w:rPr>
          <w:rFonts w:ascii="Cambria" w:eastAsia="Cambria" w:hAnsi="Cambria" w:cs="Cambria"/>
          <w:b/>
          <w:i/>
          <w:color w:val="000000"/>
        </w:rPr>
        <w:t>6 punti;</w:t>
      </w:r>
    </w:p>
    <w:p w:rsidR="00E16323" w:rsidRDefault="000606B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Motivazioni e aspettative personali rispetto al tirocinio e all’esperienza di mobilità: massimo </w:t>
      </w:r>
      <w:r>
        <w:rPr>
          <w:rFonts w:ascii="Cambria" w:eastAsia="Cambria" w:hAnsi="Cambria" w:cs="Cambria"/>
          <w:b/>
          <w:i/>
          <w:color w:val="000000"/>
        </w:rPr>
        <w:t>10 punti</w:t>
      </w:r>
      <w:r>
        <w:rPr>
          <w:rFonts w:ascii="Cambria" w:eastAsia="Cambria" w:hAnsi="Cambria" w:cs="Cambria"/>
          <w:color w:val="000000"/>
        </w:rPr>
        <w:t>;</w:t>
      </w:r>
    </w:p>
    <w:p w:rsidR="00E16323" w:rsidRDefault="000606B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Voto di condotta: massimo </w:t>
      </w:r>
      <w:r>
        <w:rPr>
          <w:rFonts w:ascii="Cambria" w:eastAsia="Cambria" w:hAnsi="Cambria" w:cs="Cambria"/>
          <w:b/>
          <w:i/>
          <w:color w:val="000000"/>
        </w:rPr>
        <w:t>10 punti</w:t>
      </w:r>
      <w:r>
        <w:rPr>
          <w:rFonts w:ascii="Cambria" w:eastAsia="Cambria" w:hAnsi="Cambria" w:cs="Cambria"/>
          <w:color w:val="000000"/>
        </w:rPr>
        <w:t>;</w:t>
      </w:r>
    </w:p>
    <w:p w:rsidR="00E16323" w:rsidRDefault="000606B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Profitto</w:t>
      </w:r>
      <w:r>
        <w:rPr>
          <w:rFonts w:ascii="Cambria" w:eastAsia="Cambria" w:hAnsi="Cambria" w:cs="Cambria"/>
          <w:color w:val="000000"/>
        </w:rPr>
        <w:t xml:space="preserve"> scolastico: massimo </w:t>
      </w:r>
      <w:r>
        <w:rPr>
          <w:rFonts w:ascii="Cambria" w:eastAsia="Cambria" w:hAnsi="Cambria" w:cs="Cambria"/>
          <w:b/>
          <w:i/>
          <w:color w:val="000000"/>
        </w:rPr>
        <w:t>10 punti</w:t>
      </w:r>
      <w:r>
        <w:rPr>
          <w:rFonts w:ascii="Cambria" w:eastAsia="Cambria" w:hAnsi="Cambria" w:cs="Cambria"/>
          <w:color w:val="000000"/>
        </w:rPr>
        <w:t>.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 punti da attribuire complessivamente sono quindi fino ad un massimo di</w:t>
      </w:r>
      <w:r>
        <w:rPr>
          <w:rFonts w:ascii="Cambria" w:eastAsia="Cambria" w:hAnsi="Cambria" w:cs="Cambria"/>
          <w:b/>
          <w:color w:val="000000"/>
        </w:rPr>
        <w:t xml:space="preserve"> 66.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Nello specifico, per la valutazione della lingua inglese verrà assegnato il punteggio corrispondente al livello dichiarato, ossia: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C2: </w:t>
      </w:r>
      <w:r>
        <w:rPr>
          <w:rFonts w:ascii="Cambria" w:eastAsia="Cambria" w:hAnsi="Cambria" w:cs="Cambria"/>
          <w:b/>
          <w:i/>
          <w:color w:val="000000"/>
        </w:rPr>
        <w:t>20 punti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C1: </w:t>
      </w:r>
      <w:r>
        <w:rPr>
          <w:rFonts w:ascii="Cambria" w:eastAsia="Cambria" w:hAnsi="Cambria" w:cs="Cambria"/>
          <w:b/>
          <w:i/>
          <w:color w:val="000000"/>
        </w:rPr>
        <w:t>17 punti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B2: </w:t>
      </w:r>
      <w:r>
        <w:rPr>
          <w:rFonts w:ascii="Cambria" w:eastAsia="Cambria" w:hAnsi="Cambria" w:cs="Cambria"/>
          <w:b/>
          <w:i/>
          <w:color w:val="000000"/>
        </w:rPr>
        <w:t>13,6 punti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B1: </w:t>
      </w:r>
      <w:r>
        <w:rPr>
          <w:rFonts w:ascii="Cambria" w:eastAsia="Cambria" w:hAnsi="Cambria" w:cs="Cambria"/>
          <w:b/>
          <w:i/>
          <w:color w:val="000000"/>
        </w:rPr>
        <w:t>10,2 punti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A2: </w:t>
      </w:r>
      <w:r>
        <w:rPr>
          <w:rFonts w:ascii="Cambria" w:eastAsia="Cambria" w:hAnsi="Cambria" w:cs="Cambria"/>
          <w:b/>
          <w:i/>
          <w:color w:val="000000"/>
        </w:rPr>
        <w:t>6,3 punti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A1: </w:t>
      </w:r>
      <w:r>
        <w:rPr>
          <w:rFonts w:ascii="Cambria" w:eastAsia="Cambria" w:hAnsi="Cambria" w:cs="Cambria"/>
          <w:b/>
          <w:i/>
          <w:color w:val="000000"/>
        </w:rPr>
        <w:t>3,4 punti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Tuttavia, ai fini della verifica della veridicità circa i livelli linguistici dichiarati, si precisa che la Commissione di valutazione, appositamente nominata dal Dirigente Scolastico, proc</w:t>
      </w:r>
      <w:r>
        <w:rPr>
          <w:rFonts w:ascii="Cambria" w:eastAsia="Cambria" w:hAnsi="Cambria" w:cs="Cambria"/>
          <w:color w:val="000000"/>
        </w:rPr>
        <w:t xml:space="preserve">ederà ad accertare il livello linguistico posseduto dal candidato in base ai risultati conseguiti nella materia in esame (lingua inglese) nello scrutinio finale del precedente anno scolastico. 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Viene riportato di seguito il criterio di equivalenza adottato</w:t>
      </w:r>
      <w:r>
        <w:rPr>
          <w:rFonts w:ascii="Cambria" w:eastAsia="Cambria" w:hAnsi="Cambria" w:cs="Cambria"/>
          <w:color w:val="000000"/>
        </w:rPr>
        <w:t xml:space="preserve"> per la verifica dei livelli linguistici dichiarati: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 xml:space="preserve">C2 </w:t>
      </w:r>
      <w:r>
        <w:rPr>
          <w:rFonts w:ascii="Cambria" w:eastAsia="Cambria" w:hAnsi="Cambria" w:cs="Cambria"/>
          <w:color w:val="000000"/>
        </w:rPr>
        <w:t>corrisponde al voto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scolastico </w:t>
      </w:r>
      <w:r>
        <w:rPr>
          <w:rFonts w:ascii="Cambria" w:eastAsia="Cambria" w:hAnsi="Cambria" w:cs="Cambria"/>
          <w:b/>
          <w:color w:val="000000"/>
        </w:rPr>
        <w:t>10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C1</w:t>
      </w:r>
      <w:r>
        <w:rPr>
          <w:rFonts w:ascii="Cambria" w:eastAsia="Cambria" w:hAnsi="Cambria" w:cs="Cambria"/>
          <w:color w:val="000000"/>
        </w:rPr>
        <w:t xml:space="preserve"> corrisponde al voto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scolastico </w:t>
      </w:r>
      <w:r>
        <w:rPr>
          <w:rFonts w:ascii="Cambria" w:eastAsia="Cambria" w:hAnsi="Cambria" w:cs="Cambria"/>
          <w:b/>
          <w:color w:val="000000"/>
        </w:rPr>
        <w:t>9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B2</w:t>
      </w:r>
      <w:r>
        <w:rPr>
          <w:rFonts w:ascii="Cambria" w:eastAsia="Cambria" w:hAnsi="Cambria" w:cs="Cambria"/>
          <w:color w:val="000000"/>
        </w:rPr>
        <w:t xml:space="preserve"> corrisponde al voto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scolastico </w:t>
      </w:r>
      <w:r>
        <w:rPr>
          <w:rFonts w:ascii="Cambria" w:eastAsia="Cambria" w:hAnsi="Cambria" w:cs="Cambria"/>
          <w:b/>
          <w:color w:val="000000"/>
        </w:rPr>
        <w:t>8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B1</w:t>
      </w:r>
      <w:r>
        <w:rPr>
          <w:rFonts w:ascii="Cambria" w:eastAsia="Cambria" w:hAnsi="Cambria" w:cs="Cambria"/>
          <w:color w:val="000000"/>
        </w:rPr>
        <w:t xml:space="preserve"> corrisponde al voto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scolastico </w:t>
      </w:r>
      <w:r>
        <w:rPr>
          <w:rFonts w:ascii="Cambria" w:eastAsia="Cambria" w:hAnsi="Cambria" w:cs="Cambria"/>
          <w:b/>
          <w:color w:val="000000"/>
        </w:rPr>
        <w:t>7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A2</w:t>
      </w:r>
      <w:r>
        <w:rPr>
          <w:rFonts w:ascii="Cambria" w:eastAsia="Cambria" w:hAnsi="Cambria" w:cs="Cambria"/>
          <w:color w:val="000000"/>
        </w:rPr>
        <w:t xml:space="preserve"> corrisponde al voto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scolastico </w:t>
      </w:r>
      <w:r>
        <w:rPr>
          <w:rFonts w:ascii="Cambria" w:eastAsia="Cambria" w:hAnsi="Cambria" w:cs="Cambria"/>
          <w:b/>
          <w:color w:val="000000"/>
        </w:rPr>
        <w:t>6</w:t>
      </w:r>
    </w:p>
    <w:p w:rsidR="00E16323" w:rsidRDefault="000606B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A1</w:t>
      </w:r>
      <w:r>
        <w:rPr>
          <w:rFonts w:ascii="Cambria" w:eastAsia="Cambria" w:hAnsi="Cambria" w:cs="Cambria"/>
          <w:color w:val="000000"/>
        </w:rPr>
        <w:t xml:space="preserve"> corrisponde al voto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scolastico </w:t>
      </w:r>
      <w:r>
        <w:rPr>
          <w:rFonts w:ascii="Cambria" w:eastAsia="Cambria" w:hAnsi="Cambria" w:cs="Cambria"/>
          <w:b/>
          <w:color w:val="000000"/>
        </w:rPr>
        <w:t>5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Le domande di candidatura saranno valutate secondo i criteri sopra esposti determinando, quindi, una </w:t>
      </w:r>
      <w:r>
        <w:rPr>
          <w:rFonts w:ascii="Cambria" w:eastAsia="Cambria" w:hAnsi="Cambria" w:cs="Cambria"/>
          <w:b/>
          <w:color w:val="000000"/>
        </w:rPr>
        <w:t>graduatoria di merito per il Paese di destinazione.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La valutazione sarà effettuata da un’apposita Commissione nominata dal Dirigente Scolasti</w:t>
      </w:r>
      <w:r>
        <w:rPr>
          <w:rFonts w:ascii="Cambria" w:eastAsia="Cambria" w:hAnsi="Cambria" w:cs="Cambria"/>
          <w:color w:val="000000"/>
        </w:rPr>
        <w:t>co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</w:rPr>
        <w:t>dell’</w:t>
      </w:r>
      <w:r>
        <w:rPr>
          <w:rFonts w:ascii="Cambria" w:eastAsia="Cambria" w:hAnsi="Cambria" w:cs="Cambria"/>
          <w:b/>
          <w:color w:val="000000"/>
        </w:rPr>
        <w:t>Istituto d’Istruzione Secondaria Superiore “Fazzini - Giuliani” (Vieste - FG)</w:t>
      </w:r>
      <w:r>
        <w:rPr>
          <w:rFonts w:ascii="Cambria" w:eastAsia="Cambria" w:hAnsi="Cambria" w:cs="Cambria"/>
          <w:color w:val="000000"/>
        </w:rPr>
        <w:t xml:space="preserve"> e si concluderà, di norma, entro 10 giorni dalla scadenza indicata all’articolo 3 del presente Avviso. 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La Commissione, sulla base dei criteri sopra esposti, si riserv</w:t>
      </w:r>
      <w:r>
        <w:rPr>
          <w:rFonts w:ascii="Cambria" w:eastAsia="Cambria" w:hAnsi="Cambria" w:cs="Cambria"/>
          <w:color w:val="000000"/>
        </w:rPr>
        <w:t xml:space="preserve">a, inoltre, la facoltà di operare una ulteriore valutazione, che potrà essere organizzata in un colloquio orale, convocando via e-mail i candidati ritenuti idonei per approfondire le motivazioni e/o la conoscenza della lingua inglese. In caso di parità di </w:t>
      </w:r>
      <w:r>
        <w:rPr>
          <w:rFonts w:ascii="Cambria" w:eastAsia="Cambria" w:hAnsi="Cambria" w:cs="Cambria"/>
          <w:color w:val="000000"/>
        </w:rPr>
        <w:t xml:space="preserve">punteggio tra le domande di candidatura valutate, sarà data priorità a quelle presentate da donne e, sempre in caso di parità, a quelle presentate da candidati con minore età.  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highlight w:val="yellow"/>
        </w:rPr>
      </w:pPr>
      <w:r>
        <w:rPr>
          <w:rFonts w:ascii="Cambria" w:eastAsia="Cambria" w:hAnsi="Cambria" w:cs="Cambria"/>
          <w:color w:val="000000"/>
        </w:rPr>
        <w:t>I risultati della selezione saranno pubblicati sul sito dell’</w:t>
      </w:r>
      <w:r>
        <w:rPr>
          <w:rFonts w:ascii="Cambria" w:eastAsia="Cambria" w:hAnsi="Cambria" w:cs="Cambria"/>
          <w:b/>
          <w:color w:val="000000"/>
        </w:rPr>
        <w:t>Istituto d’Istruz</w:t>
      </w:r>
      <w:r>
        <w:rPr>
          <w:rFonts w:ascii="Cambria" w:eastAsia="Cambria" w:hAnsi="Cambria" w:cs="Cambria"/>
          <w:b/>
          <w:color w:val="000000"/>
        </w:rPr>
        <w:t>ione Secondaria Superiore “Fazzini - Giuliani”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(Vieste - FG)</w:t>
      </w:r>
      <w:r>
        <w:rPr>
          <w:rFonts w:ascii="Cambria" w:eastAsia="Cambria" w:hAnsi="Cambria" w:cs="Cambria"/>
          <w:color w:val="000000"/>
        </w:rPr>
        <w:t xml:space="preserve"> alla pagina istituzionale </w:t>
      </w:r>
      <w:hyperlink r:id="rId9">
        <w:r>
          <w:rPr>
            <w:b/>
            <w:color w:val="0563C1"/>
            <w:u w:val="single"/>
          </w:rPr>
          <w:t>https://www.fazzinivieste.edu.it/</w:t>
        </w:r>
      </w:hyperlink>
      <w:r>
        <w:rPr>
          <w:b/>
          <w:color w:val="000000"/>
        </w:rPr>
        <w:t xml:space="preserve"> 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Art. 7 – Servizi finanziati dal contributo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Viaggio</w:t>
      </w:r>
      <w:r>
        <w:rPr>
          <w:rFonts w:ascii="Cambria" w:eastAsia="Cambria" w:hAnsi="Cambria" w:cs="Cambria"/>
          <w:color w:val="000000"/>
        </w:rPr>
        <w:t xml:space="preserve"> di andata e ritorno;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Alloggio</w:t>
      </w:r>
      <w:r>
        <w:rPr>
          <w:rFonts w:ascii="Cambria" w:eastAsia="Cambria" w:hAnsi="Cambria" w:cs="Cambria"/>
          <w:color w:val="000000"/>
        </w:rPr>
        <w:t>, utenze incluse per l’intera durata del progetto (ad esclusione del telefono), in appartamenti/residence da individuare a cura del partner internazionale del progetto;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Assicurazione</w:t>
      </w:r>
      <w:r>
        <w:rPr>
          <w:rFonts w:ascii="Cambria" w:eastAsia="Cambria" w:hAnsi="Cambria" w:cs="Cambria"/>
          <w:color w:val="000000"/>
        </w:rPr>
        <w:t xml:space="preserve"> contro rischi ed infortuni e Responsabilità Civile contro Terzi (RCT);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As</w:t>
      </w:r>
      <w:r>
        <w:rPr>
          <w:rFonts w:ascii="Cambria" w:eastAsia="Cambria" w:hAnsi="Cambria" w:cs="Cambria"/>
          <w:b/>
          <w:color w:val="000000"/>
        </w:rPr>
        <w:t xml:space="preserve">sistenza </w:t>
      </w:r>
      <w:r>
        <w:rPr>
          <w:rFonts w:ascii="Cambria" w:eastAsia="Cambria" w:hAnsi="Cambria" w:cs="Cambria"/>
          <w:color w:val="000000"/>
        </w:rPr>
        <w:t xml:space="preserve">organizzativa all'estero da parte del partner internazionale del progetto; 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Tutoraggio</w:t>
      </w:r>
      <w:r>
        <w:rPr>
          <w:rFonts w:ascii="Cambria" w:eastAsia="Cambria" w:hAnsi="Cambria" w:cs="Cambria"/>
          <w:color w:val="000000"/>
        </w:rPr>
        <w:t>, grazie alla presenza di un referente (tutor) a disposizione dei partecipanti nel Paese estero di destinazione;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Corso di lingua online EU ACADEMY </w:t>
      </w:r>
      <w:r>
        <w:rPr>
          <w:rFonts w:ascii="Cambria" w:eastAsia="Cambria" w:hAnsi="Cambria" w:cs="Cambria"/>
          <w:color w:val="000000"/>
        </w:rPr>
        <w:t>(Online Langua</w:t>
      </w:r>
      <w:r>
        <w:rPr>
          <w:rFonts w:ascii="Cambria" w:eastAsia="Cambria" w:hAnsi="Cambria" w:cs="Cambria"/>
          <w:color w:val="000000"/>
        </w:rPr>
        <w:t>ge Support);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Placement </w:t>
      </w:r>
      <w:r>
        <w:rPr>
          <w:rFonts w:ascii="Cambria" w:eastAsia="Cambria" w:hAnsi="Cambria" w:cs="Cambria"/>
          <w:color w:val="000000"/>
        </w:rPr>
        <w:t>presso imprese ed organizzazioni nel Paese di destinazione;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Implementazione ECVET</w:t>
      </w:r>
      <w:r>
        <w:rPr>
          <w:rFonts w:ascii="Cambria" w:eastAsia="Cambria" w:hAnsi="Cambria" w:cs="Cambria"/>
          <w:color w:val="000000"/>
        </w:rPr>
        <w:t>, ovvero messa in trasparenza delle competenze tecnico-professionali acquisite dai partecipanti durante il tirocinio formativo;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Certificazione Europass </w:t>
      </w:r>
      <w:r>
        <w:rPr>
          <w:rFonts w:ascii="Cambria" w:eastAsia="Cambria" w:hAnsi="Cambria" w:cs="Cambria"/>
          <w:b/>
          <w:color w:val="000000"/>
        </w:rPr>
        <w:t>Mobility</w:t>
      </w:r>
      <w:r>
        <w:rPr>
          <w:rFonts w:ascii="Cambria" w:eastAsia="Cambria" w:hAnsi="Cambria" w:cs="Cambria"/>
          <w:color w:val="000000"/>
        </w:rPr>
        <w:t>, che verrà rilasciata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a conclusione del progetto.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right="28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Inoltre, sarà erogato a ciascun partecipante e a cura del partner di accoglienza un </w:t>
      </w:r>
      <w:r>
        <w:rPr>
          <w:rFonts w:ascii="Cambria" w:eastAsia="Cambria" w:hAnsi="Cambria" w:cs="Cambria"/>
          <w:b/>
          <w:color w:val="000000"/>
          <w:u w:val="single"/>
        </w:rPr>
        <w:t xml:space="preserve">contributo forfetario e </w:t>
      </w:r>
      <w:r>
        <w:rPr>
          <w:rFonts w:ascii="Cambria" w:eastAsia="Cambria" w:hAnsi="Cambria" w:cs="Cambria"/>
          <w:b/>
          <w:i/>
          <w:color w:val="000000"/>
          <w:u w:val="single"/>
        </w:rPr>
        <w:t xml:space="preserve">una tantum </w:t>
      </w:r>
      <w:r>
        <w:rPr>
          <w:rFonts w:ascii="Cambria" w:eastAsia="Cambria" w:hAnsi="Cambria" w:cs="Cambria"/>
          <w:b/>
          <w:i/>
          <w:color w:val="000000"/>
        </w:rPr>
        <w:t>(</w:t>
      </w:r>
      <w:r>
        <w:rPr>
          <w:rFonts w:ascii="Cambria" w:eastAsia="Cambria" w:hAnsi="Cambria" w:cs="Cambria"/>
          <w:b/>
          <w:i/>
          <w:color w:val="000000"/>
          <w:u w:val="single"/>
        </w:rPr>
        <w:t>totale</w:t>
      </w:r>
      <w:r>
        <w:rPr>
          <w:rFonts w:ascii="Cambria" w:eastAsia="Cambria" w:hAnsi="Cambria" w:cs="Cambria"/>
          <w:b/>
          <w:i/>
          <w:color w:val="000000"/>
        </w:rPr>
        <w:t>)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per le spese di vitto e trasporto locale dell’ammontare di </w:t>
      </w:r>
      <w:r>
        <w:rPr>
          <w:rFonts w:ascii="Cambria" w:eastAsia="Cambria" w:hAnsi="Cambria" w:cs="Cambria"/>
          <w:b/>
          <w:color w:val="000000"/>
        </w:rPr>
        <w:t>€ 260,00</w:t>
      </w:r>
      <w:r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  <w:b/>
          <w:color w:val="000000"/>
        </w:rPr>
        <w:t>duecento sessanta/00 euro</w:t>
      </w:r>
      <w:r>
        <w:rPr>
          <w:rFonts w:ascii="Cambria" w:eastAsia="Cambria" w:hAnsi="Cambria" w:cs="Cambria"/>
          <w:color w:val="000000"/>
        </w:rPr>
        <w:t xml:space="preserve">). 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ind w:right="28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>L’erogazione del contributo per ciascun partecipante avverrà secondo i tempi e le modalità che verranno indicate nel contratto di assegnazione della mobilità.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Art. 8 – Calendario delle attività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La mobilità deve essere svolta nel periodo sopra indicato, fermo restando che tale periodo potrebbe ragionevolmente variare per eventuali esigenze organizzative del Coordinatore e/o dell’Istituto Scolastico di invio e/o del partner internazionale del proge</w:t>
      </w:r>
      <w:r>
        <w:rPr>
          <w:rFonts w:ascii="Cambria" w:eastAsia="Cambria" w:hAnsi="Cambria" w:cs="Cambria"/>
          <w:color w:val="000000"/>
        </w:rPr>
        <w:t xml:space="preserve">tto. 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88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Art. 9 – Tutela privacy</w:t>
      </w: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88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>Si informa che i dati forniti dai partecipanti al presente Avviso sono raccolti e trattati come previsto dalle norme italiane in materia di protezione dei dati personali (D.Lgs. 30.06.2003 n. 196) e come previsto dal GDPR (General Data Protection Regulatio</w:t>
      </w:r>
      <w:r>
        <w:rPr>
          <w:rFonts w:ascii="Cambria" w:eastAsia="Cambria" w:hAnsi="Cambria" w:cs="Cambria"/>
          <w:color w:val="000000"/>
        </w:rPr>
        <w:t>n) – Regolamento Generale UE sulla Protezione Dati n. 2016/679, in vigore in tutti i Paesi UE dal 25.05.2018.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210"/>
        </w:tabs>
        <w:spacing w:line="288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</w:p>
    <w:p w:rsidR="00E16323" w:rsidRDefault="000606B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Art. 10 – Informazioni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Consultando il sito dell’</w:t>
      </w:r>
      <w:r>
        <w:rPr>
          <w:rFonts w:ascii="Cambria" w:eastAsia="Cambria" w:hAnsi="Cambria" w:cs="Cambria"/>
          <w:b/>
          <w:color w:val="000000"/>
        </w:rPr>
        <w:t>Istituto d’Istruzione Secondaria Superiore “Fazzini - Giuliani” (Vieste – FG)</w:t>
      </w:r>
      <w:r>
        <w:rPr>
          <w:rFonts w:ascii="Cambria" w:eastAsia="Cambria" w:hAnsi="Cambria" w:cs="Cambria"/>
          <w:color w:val="000000"/>
        </w:rPr>
        <w:t xml:space="preserve"> alla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pagina istituzionale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https://www.fazzinivieste.edu.it/</w:t>
        </w:r>
      </w:hyperlink>
      <w:r>
        <w:rPr>
          <w:rFonts w:ascii="Cambria" w:eastAsia="Cambria" w:hAnsi="Cambria" w:cs="Cambria"/>
          <w:color w:val="000000"/>
        </w:rPr>
        <w:t xml:space="preserve">  dal quale sono scaricabili l’Avviso e la relativa modulistica per partecipare;</w:t>
      </w:r>
    </w:p>
    <w:p w:rsidR="00E16323" w:rsidRDefault="000606B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 xml:space="preserve">Inviando una mail a: </w:t>
      </w:r>
      <w:hyperlink r:id="rId11">
        <w:r>
          <w:rPr>
            <w:b/>
            <w:color w:val="0563C1"/>
            <w:u w:val="single"/>
          </w:rPr>
          <w:t>fgis00400g@istruzione.it</w:t>
        </w:r>
      </w:hyperlink>
      <w:r>
        <w:rPr>
          <w:b/>
          <w:color w:val="000000"/>
        </w:rPr>
        <w:t xml:space="preserve"> </w:t>
      </w:r>
    </w:p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tbl>
      <w:tblPr>
        <w:tblStyle w:val="a7"/>
        <w:tblW w:w="10645" w:type="dxa"/>
        <w:tblInd w:w="-324" w:type="dxa"/>
        <w:tblLayout w:type="fixed"/>
        <w:tblLook w:val="0000"/>
      </w:tblPr>
      <w:tblGrid>
        <w:gridCol w:w="10645"/>
      </w:tblGrid>
      <w:tr w:rsidR="00E16323">
        <w:trPr>
          <w:cantSplit/>
          <w:trHeight w:val="1930"/>
          <w:tblHeader/>
        </w:trPr>
        <w:tc>
          <w:tcPr>
            <w:tcW w:w="10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16323" w:rsidRDefault="00E16323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spacing w:line="288" w:lineRule="auto"/>
              <w:ind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E16323" w:rsidRDefault="000606B8" w:rsidP="007268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spacing w:line="288" w:lineRule="auto"/>
              <w:ind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Allegati all’Avviso</w:t>
            </w:r>
          </w:p>
          <w:p w:rsidR="00E16323" w:rsidRDefault="000606B8" w:rsidP="0072685F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Modello Curriculum Vitae formato europeo in lingua inglese (</w:t>
            </w:r>
            <w:r>
              <w:rPr>
                <w:rFonts w:ascii="Cambria" w:eastAsia="Cambria" w:hAnsi="Cambria" w:cs="Cambria"/>
                <w:b/>
                <w:color w:val="000000"/>
              </w:rPr>
              <w:t>Allegato A</w:t>
            </w:r>
            <w:r>
              <w:rPr>
                <w:rFonts w:ascii="Cambria" w:eastAsia="Cambria" w:hAnsi="Cambria" w:cs="Cambria"/>
                <w:color w:val="000000"/>
              </w:rPr>
              <w:t>);</w:t>
            </w:r>
          </w:p>
          <w:p w:rsidR="00E16323" w:rsidRDefault="000606B8" w:rsidP="0072685F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Istruzioni per la compilazione del Curriculum Vitae Europass (</w:t>
            </w:r>
            <w:r>
              <w:rPr>
                <w:rFonts w:ascii="Cambria" w:eastAsia="Cambria" w:hAnsi="Cambria" w:cs="Cambria"/>
                <w:b/>
                <w:color w:val="000000"/>
              </w:rPr>
              <w:t>Allegato B</w:t>
            </w:r>
            <w:r>
              <w:rPr>
                <w:rFonts w:ascii="Cambria" w:eastAsia="Cambria" w:hAnsi="Cambria" w:cs="Cambria"/>
                <w:color w:val="000000"/>
              </w:rPr>
              <w:t>);</w:t>
            </w:r>
          </w:p>
          <w:p w:rsidR="00E16323" w:rsidRDefault="000606B8" w:rsidP="0072685F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Griglia di autovalutazione relativa al “Quadro europeo comune di riferimento per le lingue” (</w:t>
            </w:r>
            <w:r>
              <w:rPr>
                <w:rFonts w:ascii="Cambria" w:eastAsia="Cambria" w:hAnsi="Cambria" w:cs="Cambria"/>
                <w:b/>
                <w:color w:val="000000"/>
              </w:rPr>
              <w:t>Allegato C</w:t>
            </w:r>
            <w:r>
              <w:rPr>
                <w:rFonts w:ascii="Cambria" w:eastAsia="Cambria" w:hAnsi="Cambria" w:cs="Cambria"/>
                <w:color w:val="000000"/>
              </w:rPr>
              <w:t>);</w:t>
            </w:r>
          </w:p>
          <w:p w:rsidR="00E16323" w:rsidRDefault="000606B8" w:rsidP="0072685F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FAQ – Frequently Asked Questions (</w:t>
            </w:r>
            <w:r>
              <w:rPr>
                <w:rFonts w:ascii="Cambria" w:eastAsia="Cambria" w:hAnsi="Cambria" w:cs="Cambria"/>
                <w:b/>
                <w:color w:val="000000"/>
              </w:rPr>
              <w:t>Allegato D</w:t>
            </w:r>
            <w:r>
              <w:rPr>
                <w:rFonts w:ascii="Cambria" w:eastAsia="Cambria" w:hAnsi="Cambria" w:cs="Cambria"/>
                <w:color w:val="000000"/>
              </w:rPr>
              <w:t>).</w:t>
            </w:r>
          </w:p>
        </w:tc>
      </w:tr>
    </w:tbl>
    <w:p w:rsidR="00E16323" w:rsidRDefault="00E163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sectPr w:rsidR="00E16323" w:rsidSect="00E16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3" w:right="851" w:bottom="851" w:left="851" w:header="720" w:footer="68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B8" w:rsidRDefault="000606B8" w:rsidP="0072685F">
      <w:pPr>
        <w:spacing w:line="240" w:lineRule="auto"/>
        <w:ind w:left="0" w:hanging="2"/>
      </w:pPr>
      <w:r>
        <w:separator/>
      </w:r>
    </w:p>
  </w:endnote>
  <w:endnote w:type="continuationSeparator" w:id="1">
    <w:p w:rsidR="000606B8" w:rsidRDefault="000606B8" w:rsidP="007268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3" w:rsidRDefault="00E16323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3" w:rsidRDefault="00E163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18"/>
        <w:szCs w:val="18"/>
      </w:rPr>
      <w:fldChar w:fldCharType="begin"/>
    </w:r>
    <w:r w:rsidR="000606B8">
      <w:rPr>
        <w:color w:val="000000"/>
        <w:sz w:val="18"/>
        <w:szCs w:val="18"/>
      </w:rPr>
      <w:instrText>PAGE</w:instrText>
    </w:r>
    <w:r w:rsidR="0072685F">
      <w:rPr>
        <w:color w:val="000000"/>
        <w:sz w:val="18"/>
        <w:szCs w:val="18"/>
      </w:rPr>
      <w:fldChar w:fldCharType="separate"/>
    </w:r>
    <w:r w:rsidR="0072685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E16323" w:rsidRDefault="00E163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3" w:rsidRDefault="00E16323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B8" w:rsidRDefault="000606B8" w:rsidP="0072685F">
      <w:pPr>
        <w:spacing w:line="240" w:lineRule="auto"/>
        <w:ind w:left="0" w:hanging="2"/>
      </w:pPr>
      <w:r>
        <w:separator/>
      </w:r>
    </w:p>
  </w:footnote>
  <w:footnote w:type="continuationSeparator" w:id="1">
    <w:p w:rsidR="000606B8" w:rsidRDefault="000606B8" w:rsidP="007268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3" w:rsidRDefault="00E16323">
    <w:pPr>
      <w:pStyle w:val="normal0"/>
      <w:keepNext/>
      <w:pBdr>
        <w:top w:val="nil"/>
        <w:left w:val="nil"/>
        <w:bottom w:val="nil"/>
        <w:right w:val="nil"/>
        <w:between w:val="nil"/>
      </w:pBdr>
      <w:spacing w:before="240" w:after="120"/>
      <w:ind w:left="1" w:hanging="3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3" w:rsidRDefault="000606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5365115</wp:posOffset>
          </wp:positionH>
          <wp:positionV relativeFrom="paragraph">
            <wp:posOffset>53340</wp:posOffset>
          </wp:positionV>
          <wp:extent cx="1112520" cy="111252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6323" w:rsidRDefault="00E163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:rsidR="00E16323" w:rsidRDefault="000606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-131444</wp:posOffset>
          </wp:positionH>
          <wp:positionV relativeFrom="paragraph">
            <wp:posOffset>34925</wp:posOffset>
          </wp:positionV>
          <wp:extent cx="2239010" cy="54038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4991" t="15787" r="3427" b="13682"/>
                  <a:stretch>
                    <a:fillRect/>
                  </a:stretch>
                </pic:blipFill>
                <pic:spPr>
                  <a:xfrm>
                    <a:off x="0" y="0"/>
                    <a:ext cx="2239010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6323" w:rsidRDefault="000606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</w:t>
    </w:r>
  </w:p>
  <w:p w:rsidR="00E16323" w:rsidRDefault="000606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</w:t>
    </w:r>
  </w:p>
  <w:p w:rsidR="00E16323" w:rsidRDefault="00E163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:rsidR="00E16323" w:rsidRDefault="000606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16323" w:rsidRDefault="000606B8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4350"/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  <w:t xml:space="preserve">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3" w:rsidRDefault="00E16323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7B7"/>
    <w:multiLevelType w:val="multilevel"/>
    <w:tmpl w:val="DEA01B6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4820A6E"/>
    <w:multiLevelType w:val="multilevel"/>
    <w:tmpl w:val="91CCC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496A200A"/>
    <w:multiLevelType w:val="multilevel"/>
    <w:tmpl w:val="F7CA8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BF11A49"/>
    <w:multiLevelType w:val="multilevel"/>
    <w:tmpl w:val="350ECF4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5832318C"/>
    <w:multiLevelType w:val="multilevel"/>
    <w:tmpl w:val="1EC26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9171AFD"/>
    <w:multiLevelType w:val="multilevel"/>
    <w:tmpl w:val="2350101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nsid w:val="6BB8393F"/>
    <w:multiLevelType w:val="multilevel"/>
    <w:tmpl w:val="E794C1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323"/>
    <w:rsid w:val="000606B8"/>
    <w:rsid w:val="0072685F"/>
    <w:rsid w:val="00E1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E163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autoRedefine/>
    <w:hidden/>
    <w:qFormat/>
    <w:rsid w:val="00E16323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"/>
    <w:autoRedefine/>
    <w:hidden/>
    <w:qFormat/>
    <w:rsid w:val="00E16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autoRedefine/>
    <w:hidden/>
    <w:qFormat/>
    <w:rsid w:val="00E163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autoRedefine/>
    <w:hidden/>
    <w:qFormat/>
    <w:rsid w:val="00E163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autoRedefine/>
    <w:hidden/>
    <w:qFormat/>
    <w:rsid w:val="00E163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autoRedefine/>
    <w:hidden/>
    <w:qFormat/>
    <w:rsid w:val="00E1632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16323"/>
  </w:style>
  <w:style w:type="table" w:customStyle="1" w:styleId="TableNormal">
    <w:name w:val="Table Normal"/>
    <w:rsid w:val="00E163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Predefinito"/>
    <w:next w:val="Predefinito"/>
    <w:autoRedefine/>
    <w:hidden/>
    <w:qFormat/>
    <w:rsid w:val="00E16323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normal1">
    <w:name w:val="normal"/>
    <w:autoRedefine/>
    <w:hidden/>
    <w:qFormat/>
    <w:rsid w:val="00E163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0">
    <w:name w:val="Table Normal"/>
    <w:autoRedefine/>
    <w:hidden/>
    <w:qFormat/>
    <w:rsid w:val="00E163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autoRedefine/>
    <w:hidden/>
    <w:qFormat/>
    <w:rsid w:val="00E163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1">
    <w:name w:val="Table Normal"/>
    <w:next w:val="TableNormal"/>
    <w:autoRedefine/>
    <w:hidden/>
    <w:qFormat/>
    <w:rsid w:val="00E163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autoRedefine/>
    <w:hidden/>
    <w:qFormat/>
    <w:rsid w:val="00E16323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Intestazione1">
    <w:name w:val="Intestazione 1"/>
    <w:basedOn w:val="WW-Default"/>
    <w:next w:val="WW-Default"/>
    <w:autoRedefine/>
    <w:hidden/>
    <w:qFormat/>
    <w:rsid w:val="00E16323"/>
    <w:rPr>
      <w:rFonts w:cs="Times New Roman"/>
      <w:color w:val="auto"/>
    </w:rPr>
  </w:style>
  <w:style w:type="paragraph" w:customStyle="1" w:styleId="Intestazione2">
    <w:name w:val="Intestazione 2"/>
    <w:basedOn w:val="WW-Default"/>
    <w:next w:val="WW-Default"/>
    <w:autoRedefine/>
    <w:hidden/>
    <w:qFormat/>
    <w:rsid w:val="00E16323"/>
    <w:pPr>
      <w:outlineLvl w:val="1"/>
    </w:pPr>
    <w:rPr>
      <w:rFonts w:cs="Times New Roman"/>
      <w:color w:val="auto"/>
    </w:rPr>
  </w:style>
  <w:style w:type="paragraph" w:customStyle="1" w:styleId="Intestazione3">
    <w:name w:val="Intestazione 3"/>
    <w:basedOn w:val="WW-Default"/>
    <w:next w:val="WW-Default"/>
    <w:autoRedefine/>
    <w:hidden/>
    <w:qFormat/>
    <w:rsid w:val="00E16323"/>
    <w:pPr>
      <w:outlineLvl w:val="2"/>
    </w:pPr>
    <w:rPr>
      <w:rFonts w:cs="Times New Roman"/>
      <w:color w:val="auto"/>
    </w:rPr>
  </w:style>
  <w:style w:type="paragraph" w:customStyle="1" w:styleId="Intestazione4">
    <w:name w:val="Intestazione 4"/>
    <w:basedOn w:val="Predefinito"/>
    <w:next w:val="Predefinito"/>
    <w:autoRedefine/>
    <w:hidden/>
    <w:qFormat/>
    <w:rsid w:val="00E16323"/>
    <w:pPr>
      <w:keepNext/>
      <w:autoSpaceDE w:val="0"/>
      <w:spacing w:line="360" w:lineRule="auto"/>
      <w:jc w:val="both"/>
      <w:outlineLvl w:val="3"/>
    </w:pPr>
    <w:rPr>
      <w:rFonts w:ascii="Arial" w:hAnsi="Arial" w:cs="Arial"/>
      <w:i/>
      <w:iCs/>
      <w:color w:val="000000"/>
      <w:sz w:val="22"/>
      <w:szCs w:val="22"/>
    </w:rPr>
  </w:style>
  <w:style w:type="paragraph" w:customStyle="1" w:styleId="Intestazione5">
    <w:name w:val="Intestazione 5"/>
    <w:basedOn w:val="WW-Default"/>
    <w:next w:val="WW-Default"/>
    <w:autoRedefine/>
    <w:hidden/>
    <w:qFormat/>
    <w:rsid w:val="00E16323"/>
    <w:pPr>
      <w:outlineLvl w:val="4"/>
    </w:pPr>
    <w:rPr>
      <w:rFonts w:cs="Times New Roman"/>
      <w:color w:val="auto"/>
    </w:rPr>
  </w:style>
  <w:style w:type="paragraph" w:customStyle="1" w:styleId="Intestazione6">
    <w:name w:val="Intestazione 6"/>
    <w:basedOn w:val="WW-Default"/>
    <w:next w:val="WW-Default"/>
    <w:autoRedefine/>
    <w:hidden/>
    <w:qFormat/>
    <w:rsid w:val="00E16323"/>
    <w:pPr>
      <w:outlineLvl w:val="5"/>
    </w:pPr>
    <w:rPr>
      <w:rFonts w:cs="Times New Roman"/>
      <w:color w:val="auto"/>
    </w:rPr>
  </w:style>
  <w:style w:type="paragraph" w:customStyle="1" w:styleId="Intestazione7">
    <w:name w:val="Intestazione 7"/>
    <w:basedOn w:val="WW-Default"/>
    <w:next w:val="WW-Default"/>
    <w:autoRedefine/>
    <w:hidden/>
    <w:qFormat/>
    <w:rsid w:val="00E16323"/>
    <w:pPr>
      <w:outlineLvl w:val="6"/>
    </w:pPr>
    <w:rPr>
      <w:rFonts w:cs="Times New Roman"/>
      <w:color w:val="auto"/>
    </w:rPr>
  </w:style>
  <w:style w:type="paragraph" w:customStyle="1" w:styleId="Intestazione8">
    <w:name w:val="Intestazione 8"/>
    <w:basedOn w:val="WW-Default"/>
    <w:next w:val="WW-Default"/>
    <w:autoRedefine/>
    <w:hidden/>
    <w:qFormat/>
    <w:rsid w:val="00E16323"/>
    <w:pPr>
      <w:outlineLvl w:val="7"/>
    </w:pPr>
    <w:rPr>
      <w:rFonts w:cs="Times New Roman"/>
      <w:color w:val="auto"/>
    </w:rPr>
  </w:style>
  <w:style w:type="paragraph" w:customStyle="1" w:styleId="Intestazione9">
    <w:name w:val="Intestazione 9"/>
    <w:basedOn w:val="WW-Default"/>
    <w:next w:val="WW-Default"/>
    <w:autoRedefine/>
    <w:hidden/>
    <w:qFormat/>
    <w:rsid w:val="00E16323"/>
    <w:pPr>
      <w:outlineLvl w:val="8"/>
    </w:pPr>
    <w:rPr>
      <w:rFonts w:cs="Times New Roman"/>
      <w:color w:val="auto"/>
    </w:rPr>
  </w:style>
  <w:style w:type="character" w:customStyle="1" w:styleId="WW8Num1z0">
    <w:name w:val="WW8Num1z0"/>
    <w:autoRedefine/>
    <w:hidden/>
    <w:qFormat/>
    <w:rsid w:val="00E1632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16323"/>
    <w:rPr>
      <w:rFonts w:ascii="Symbol" w:hAnsi="Symbol" w:cs="Symbo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E16323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E16323"/>
    <w:rPr>
      <w:rFonts w:ascii="Wingdings" w:hAnsi="Wingdings" w:cs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E16323"/>
    <w:rPr>
      <w:rFonts w:ascii="Symbol" w:hAnsi="Symbol" w:cs="Symbo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E16323"/>
    <w:rPr>
      <w:rFonts w:ascii="Symbol" w:hAnsi="Symbol" w:cs="Symbol" w:hint="default"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E16323"/>
    <w:rPr>
      <w:rFonts w:ascii="Symbol" w:hAnsi="Symbol" w:cs="Symbo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4">
    <w:name w:val="Car. predefinito paragrafo4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E16323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customStyle="1" w:styleId="WW8Num8z1">
    <w:name w:val="WW8Num8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E163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E163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E163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E163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E16323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E16323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E163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E163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E16323"/>
    <w:rPr>
      <w:rFonts w:ascii="Wingdings" w:hAnsi="Wingdings" w:cs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E163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E163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E163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E16323"/>
    <w:rPr>
      <w:rFonts w:ascii="Wingdings" w:hAnsi="Wingdings" w:cs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E163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E163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E163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E163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E1632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E1632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E1632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E16323"/>
    <w:rPr>
      <w:rFonts w:ascii="Cambria" w:hAnsi="Cambria" w:cs="Cambria" w:hint="default"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character" w:customStyle="1" w:styleId="WW8Num18z1">
    <w:name w:val="WW8Num18z1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autoRedefine/>
    <w:hidden/>
    <w:qFormat/>
    <w:rsid w:val="00E1632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fasiforte">
    <w:name w:val="Enfasi forte"/>
    <w:autoRedefine/>
    <w:hidden/>
    <w:qFormat/>
    <w:rsid w:val="00E1632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">
    <w:name w:val="Enfasi"/>
    <w:autoRedefine/>
    <w:hidden/>
    <w:qFormat/>
    <w:rsid w:val="00E16323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autoRedefine/>
    <w:hidden/>
    <w:qFormat/>
    <w:rsid w:val="00E1632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autoRedefine/>
    <w:hidden/>
    <w:qFormat/>
    <w:rsid w:val="00E16323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autoRedefine/>
    <w:hidden/>
    <w:qFormat/>
    <w:rsid w:val="00E16323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unti">
    <w:name w:val="Punti"/>
    <w:autoRedefine/>
    <w:hidden/>
    <w:qFormat/>
    <w:rsid w:val="00E1632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autoRedefine/>
    <w:hidden/>
    <w:qFormat/>
    <w:rsid w:val="00E16323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aratteredinumerazione">
    <w:name w:val="Carattere di numerazione"/>
    <w:autoRedefine/>
    <w:hidden/>
    <w:qFormat/>
    <w:rsid w:val="00E16323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autoRedefine/>
    <w:hidden/>
    <w:qFormat/>
    <w:rsid w:val="00E1632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WW-Default"/>
    <w:next w:val="WW-Default"/>
    <w:autoRedefine/>
    <w:hidden/>
    <w:qFormat/>
    <w:rsid w:val="00E16323"/>
    <w:rPr>
      <w:rFonts w:cs="Times New Roman"/>
      <w:color w:val="auto"/>
    </w:rPr>
  </w:style>
  <w:style w:type="paragraph" w:styleId="Elenco">
    <w:name w:val="List"/>
    <w:basedOn w:val="Corpotesto"/>
    <w:autoRedefine/>
    <w:hidden/>
    <w:qFormat/>
    <w:rsid w:val="00E16323"/>
    <w:rPr>
      <w:rFonts w:cs="Arial"/>
    </w:rPr>
  </w:style>
  <w:style w:type="paragraph" w:styleId="Didascalia">
    <w:name w:val="caption"/>
    <w:basedOn w:val="Predefinito"/>
    <w:autoRedefine/>
    <w:hidden/>
    <w:qFormat/>
    <w:rsid w:val="00E1632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autoRedefine/>
    <w:hidden/>
    <w:qFormat/>
    <w:rsid w:val="00E16323"/>
    <w:pPr>
      <w:suppressLineNumbers/>
    </w:pPr>
  </w:style>
  <w:style w:type="paragraph" w:customStyle="1" w:styleId="WW-Default">
    <w:name w:val="WW-Default"/>
    <w:autoRedefine/>
    <w:hidden/>
    <w:qFormat/>
    <w:rsid w:val="00E16323"/>
    <w:pPr>
      <w:suppressAutoHyphens/>
      <w:autoSpaceDE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customStyle="1" w:styleId="Intestazione40">
    <w:name w:val="Intestazione4"/>
    <w:basedOn w:val="Predefinito"/>
    <w:next w:val="Corpotesto"/>
    <w:autoRedefine/>
    <w:hidden/>
    <w:qFormat/>
    <w:rsid w:val="00E1632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4">
    <w:name w:val="Didascalia4"/>
    <w:basedOn w:val="Predefinito"/>
    <w:autoRedefine/>
    <w:hidden/>
    <w:qFormat/>
    <w:rsid w:val="00E16323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Predefinito"/>
    <w:next w:val="Corpotesto"/>
    <w:autoRedefine/>
    <w:hidden/>
    <w:qFormat/>
    <w:rsid w:val="00E163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Predefinito"/>
    <w:autoRedefine/>
    <w:hidden/>
    <w:qFormat/>
    <w:rsid w:val="00E163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edefinito"/>
    <w:autoRedefine/>
    <w:hidden/>
    <w:qFormat/>
    <w:rsid w:val="00E16323"/>
    <w:pPr>
      <w:suppressLineNumbers/>
    </w:pPr>
  </w:style>
  <w:style w:type="paragraph" w:customStyle="1" w:styleId="Intestazione30">
    <w:name w:val="Intestazione3"/>
    <w:basedOn w:val="Predefinito"/>
    <w:next w:val="Corpotesto"/>
    <w:autoRedefine/>
    <w:hidden/>
    <w:qFormat/>
    <w:rsid w:val="00E1632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Predefinito"/>
    <w:autoRedefine/>
    <w:hidden/>
    <w:qFormat/>
    <w:rsid w:val="00E16323"/>
    <w:pPr>
      <w:suppressLineNumbers/>
      <w:spacing w:before="120" w:after="120"/>
    </w:pPr>
    <w:rPr>
      <w:i/>
      <w:iCs/>
    </w:rPr>
  </w:style>
  <w:style w:type="paragraph" w:customStyle="1" w:styleId="Intestazione20">
    <w:name w:val="Intestazione2"/>
    <w:basedOn w:val="Predefinito"/>
    <w:next w:val="Corpotesto"/>
    <w:autoRedefine/>
    <w:hidden/>
    <w:qFormat/>
    <w:rsid w:val="00E1632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Predefinito"/>
    <w:autoRedefine/>
    <w:hidden/>
    <w:qFormat/>
    <w:rsid w:val="00E16323"/>
    <w:pPr>
      <w:suppressLineNumbers/>
      <w:spacing w:before="120" w:after="120"/>
    </w:pPr>
    <w:rPr>
      <w:i/>
      <w:iCs/>
    </w:rPr>
  </w:style>
  <w:style w:type="paragraph" w:customStyle="1" w:styleId="Intestazione10">
    <w:name w:val="Intestazione1"/>
    <w:basedOn w:val="Predefinito"/>
    <w:next w:val="Corpotesto"/>
    <w:autoRedefine/>
    <w:hidden/>
    <w:qFormat/>
    <w:rsid w:val="00E1632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Predefinito"/>
    <w:autoRedefine/>
    <w:hidden/>
    <w:qFormat/>
    <w:rsid w:val="00E16323"/>
    <w:pPr>
      <w:suppressLineNumbers/>
      <w:spacing w:before="120" w:after="120"/>
    </w:pPr>
    <w:rPr>
      <w:i/>
      <w:iCs/>
    </w:rPr>
  </w:style>
  <w:style w:type="paragraph" w:customStyle="1" w:styleId="Mittente">
    <w:name w:val="Mittente"/>
    <w:basedOn w:val="Predefinito"/>
    <w:autoRedefine/>
    <w:hidden/>
    <w:qFormat/>
    <w:rsid w:val="00E16323"/>
    <w:rPr>
      <w:rFonts w:ascii="Arial" w:hAnsi="Arial" w:cs="Arial"/>
      <w:color w:val="0000FF"/>
      <w:sz w:val="20"/>
      <w:szCs w:val="20"/>
    </w:rPr>
  </w:style>
  <w:style w:type="paragraph" w:customStyle="1" w:styleId="Corpodeltesto31">
    <w:name w:val="Corpo del testo 31"/>
    <w:basedOn w:val="WW-Default"/>
    <w:next w:val="WW-Default"/>
    <w:autoRedefine/>
    <w:hidden/>
    <w:qFormat/>
    <w:rsid w:val="00E16323"/>
    <w:rPr>
      <w:rFonts w:cs="Times New Roman"/>
      <w:color w:val="auto"/>
    </w:rPr>
  </w:style>
  <w:style w:type="paragraph" w:customStyle="1" w:styleId="Default1">
    <w:name w:val="Default1"/>
    <w:basedOn w:val="WW-Default"/>
    <w:next w:val="WW-Default"/>
    <w:autoRedefine/>
    <w:hidden/>
    <w:qFormat/>
    <w:rsid w:val="00E16323"/>
    <w:rPr>
      <w:rFonts w:cs="Times New Roman"/>
      <w:color w:val="auto"/>
    </w:rPr>
  </w:style>
  <w:style w:type="paragraph" w:customStyle="1" w:styleId="Rientrocorpodeltesto21">
    <w:name w:val="Rientro corpo del testo 21"/>
    <w:basedOn w:val="WW-Default"/>
    <w:next w:val="WW-Default"/>
    <w:autoRedefine/>
    <w:hidden/>
    <w:qFormat/>
    <w:rsid w:val="00E16323"/>
    <w:rPr>
      <w:rFonts w:cs="Times New Roman"/>
      <w:color w:val="auto"/>
    </w:rPr>
  </w:style>
  <w:style w:type="paragraph" w:styleId="Rientrocorpodeltesto">
    <w:name w:val="Body Text Indent"/>
    <w:basedOn w:val="WW-Default"/>
    <w:next w:val="WW-Default"/>
    <w:autoRedefine/>
    <w:hidden/>
    <w:qFormat/>
    <w:rsid w:val="00E16323"/>
    <w:rPr>
      <w:rFonts w:cs="Times New Roman"/>
      <w:color w:val="auto"/>
    </w:rPr>
  </w:style>
  <w:style w:type="paragraph" w:customStyle="1" w:styleId="Address">
    <w:name w:val="Address"/>
    <w:basedOn w:val="WW-Default"/>
    <w:next w:val="WW-Default"/>
    <w:autoRedefine/>
    <w:hidden/>
    <w:qFormat/>
    <w:rsid w:val="00E16323"/>
    <w:rPr>
      <w:rFonts w:cs="Times New Roman"/>
      <w:color w:val="auto"/>
    </w:rPr>
  </w:style>
  <w:style w:type="paragraph" w:customStyle="1" w:styleId="Corpodeltesto21">
    <w:name w:val="Corpo del testo 21"/>
    <w:basedOn w:val="Predefinito"/>
    <w:autoRedefine/>
    <w:hidden/>
    <w:qFormat/>
    <w:rsid w:val="00E16323"/>
    <w:pPr>
      <w:autoSpaceDE w:val="0"/>
      <w:spacing w:line="288" w:lineRule="auto"/>
      <w:jc w:val="center"/>
    </w:pPr>
    <w:rPr>
      <w:rFonts w:ascii="Arial" w:hAnsi="Arial" w:cs="Arial"/>
      <w:b/>
      <w:bCs/>
      <w:color w:val="000000"/>
      <w:sz w:val="28"/>
      <w:szCs w:val="22"/>
    </w:rPr>
  </w:style>
  <w:style w:type="paragraph" w:styleId="Testofumetto">
    <w:name w:val="Balloon Text"/>
    <w:basedOn w:val="Predefinito"/>
    <w:autoRedefine/>
    <w:hidden/>
    <w:qFormat/>
    <w:rsid w:val="00E16323"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Predefinito"/>
    <w:autoRedefine/>
    <w:hidden/>
    <w:qFormat/>
    <w:rsid w:val="00E16323"/>
  </w:style>
  <w:style w:type="paragraph" w:styleId="Pidipagina">
    <w:name w:val="footer"/>
    <w:basedOn w:val="Predefinito"/>
    <w:autoRedefine/>
    <w:hidden/>
    <w:qFormat/>
    <w:rsid w:val="00E16323"/>
  </w:style>
  <w:style w:type="paragraph" w:customStyle="1" w:styleId="Definizione">
    <w:name w:val="Definizione"/>
    <w:basedOn w:val="Predefinito"/>
    <w:autoRedefine/>
    <w:hidden/>
    <w:qFormat/>
    <w:rsid w:val="00E16323"/>
    <w:pPr>
      <w:spacing w:before="120"/>
    </w:pPr>
    <w:rPr>
      <w:b/>
      <w:szCs w:val="20"/>
    </w:rPr>
  </w:style>
  <w:style w:type="paragraph" w:customStyle="1" w:styleId="Rientrocorpodeltesto31">
    <w:name w:val="Rientro corpo del testo 31"/>
    <w:basedOn w:val="Predefinito"/>
    <w:autoRedefine/>
    <w:hidden/>
    <w:qFormat/>
    <w:rsid w:val="00E16323"/>
    <w:pPr>
      <w:autoSpaceDE w:val="0"/>
      <w:ind w:left="-190" w:firstLine="0"/>
      <w:jc w:val="center"/>
    </w:pPr>
    <w:rPr>
      <w:b/>
      <w:bCs/>
      <w:color w:val="000000"/>
      <w:spacing w:val="40"/>
      <w:sz w:val="18"/>
      <w:szCs w:val="32"/>
    </w:rPr>
  </w:style>
  <w:style w:type="paragraph" w:styleId="NormaleWeb">
    <w:name w:val="Normal (Web)"/>
    <w:basedOn w:val="Predefinito"/>
    <w:autoRedefine/>
    <w:hidden/>
    <w:qFormat/>
    <w:rsid w:val="00E16323"/>
    <w:pPr>
      <w:spacing w:before="280" w:after="280"/>
    </w:pPr>
  </w:style>
  <w:style w:type="paragraph" w:styleId="Sottotitolo">
    <w:name w:val="Subtitle"/>
    <w:basedOn w:val="normal0"/>
    <w:next w:val="normal0"/>
    <w:rsid w:val="00E163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Predefinito"/>
    <w:autoRedefine/>
    <w:hidden/>
    <w:qFormat/>
    <w:rsid w:val="00E16323"/>
    <w:pPr>
      <w:ind w:left="708" w:firstLine="0"/>
    </w:pPr>
  </w:style>
  <w:style w:type="paragraph" w:customStyle="1" w:styleId="Contenutotabella">
    <w:name w:val="Contenuto tabella"/>
    <w:basedOn w:val="Predefinito"/>
    <w:autoRedefine/>
    <w:hidden/>
    <w:qFormat/>
    <w:rsid w:val="00E16323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qFormat/>
    <w:rsid w:val="00E16323"/>
    <w:pPr>
      <w:jc w:val="center"/>
    </w:pPr>
    <w:rPr>
      <w:b/>
      <w:bCs/>
    </w:rPr>
  </w:style>
  <w:style w:type="paragraph" w:customStyle="1" w:styleId="TableContents">
    <w:name w:val="Table Contents"/>
    <w:basedOn w:val="Predefinito"/>
    <w:autoRedefine/>
    <w:hidden/>
    <w:qFormat/>
    <w:rsid w:val="00E16323"/>
    <w:pPr>
      <w:suppressLineNumbers/>
    </w:pPr>
  </w:style>
  <w:style w:type="paragraph" w:customStyle="1" w:styleId="TableHeading">
    <w:name w:val="Table Heading"/>
    <w:basedOn w:val="TableContents"/>
    <w:autoRedefine/>
    <w:hidden/>
    <w:qFormat/>
    <w:rsid w:val="00E16323"/>
    <w:pPr>
      <w:jc w:val="center"/>
    </w:pPr>
    <w:rPr>
      <w:b/>
      <w:bCs/>
    </w:rPr>
  </w:style>
  <w:style w:type="table" w:customStyle="1" w:styleId="a">
    <w:basedOn w:val="TableNormal1"/>
    <w:autoRedefine/>
    <w:hidden/>
    <w:qFormat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autoRedefine/>
    <w:hidden/>
    <w:qFormat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autoRedefine/>
    <w:hidden/>
    <w:qFormat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autoRedefine/>
    <w:hidden/>
    <w:qFormat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autoRedefine/>
    <w:hidden/>
    <w:qFormat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autoRedefine/>
    <w:hidden/>
    <w:qFormat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autoRedefine/>
    <w:hidden/>
    <w:qFormat/>
    <w:rsid w:val="00E16323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autoRedefine/>
    <w:hidden/>
    <w:qFormat/>
    <w:rsid w:val="00E16323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5">
    <w:basedOn w:val="TableNormal1"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E163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289321061235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is00400g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zzinivieste.edu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zzinivieste.edu.i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AlIuhl+jU3H0K68n6J8sZgNwg==">CgMxLjA4AHIhMXFTRFFEdHdZNlMyOW51M0dSc0lKbGhQUFUzZ3NobDU4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1810</Words>
  <Characters>10320</Characters>
  <Application>Microsoft Office Word</Application>
  <DocSecurity>0</DocSecurity>
  <Lines>86</Lines>
  <Paragraphs>24</Paragraphs>
  <ScaleCrop>false</ScaleCrop>
  <Company>HP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Euro Service</dc:creator>
  <cp:lastModifiedBy>HP</cp:lastModifiedBy>
  <cp:revision>3</cp:revision>
  <dcterms:created xsi:type="dcterms:W3CDTF">2024-09-24T08:38:00Z</dcterms:created>
  <dcterms:modified xsi:type="dcterms:W3CDTF">2024-11-29T09:16:00Z</dcterms:modified>
</cp:coreProperties>
</file>