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– ISTANZA DI PARTECIPAZIONE INCARICO DOCEN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 ESPERTO COMPETENZE DI BASE,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f1f"/>
          <w:rtl w:val="0"/>
        </w:rPr>
        <w:t xml:space="preserve">DI MOTIVAZIONE E DI ACCOMPAGNAMENTO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627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529"/>
          <w:sz w:val="20"/>
          <w:szCs w:val="20"/>
          <w:highlight w:val="white"/>
          <w:u w:val="none"/>
          <w:vertAlign w:val="baselin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11.811023622047" w:right="627" w:hanging="4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11.811023622047" w:right="627" w:hanging="4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 l _ sottoscritt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 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(Prov. di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62"/>
          <w:tab w:val="left" w:leader="none" w:pos="4594"/>
          <w:tab w:val="left" w:leader="none" w:pos="70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civ.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</w:t>
        <w:tab/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___Cellulare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(obbligatorio)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</w:t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9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Attuale status professionale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6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ammesso/a a partecipare alla procedura in oggetto.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ind w:right="643.346456692913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 di voler partecipare alla procedura di selezione per max n. 2 PERCORSI DI POTENZIAMENTO DELLE COMPETENZE DI BASE, DI MOTIVAZIONE E ACCOMPAGNAMENT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di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after="0" w:afterAutospacing="0" w:before="240" w:line="276" w:lineRule="auto"/>
        <w:ind w:left="720" w:right="643.3464566929138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Italiano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after="0" w:afterAutospacing="0" w:before="0" w:beforeAutospacing="0" w:line="276" w:lineRule="auto"/>
        <w:ind w:left="720" w:right="643.3464566929138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Matematica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after="240" w:before="0" w:beforeAutospacing="0" w:line="276" w:lineRule="auto"/>
        <w:ind w:left="720" w:right="643.3464566929138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Inglese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recapiti presso i quali si intende ricevere le comunicazioni sono i seguenti: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33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51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810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2"/>
          <w:tab w:val="left" w:leader="none" w:pos="8792"/>
        </w:tabs>
        <w:spacing w:after="0" w:before="0" w:line="276" w:lineRule="auto"/>
        <w:ind w:left="72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requisiti di ammissione alla selezione di cui all’art. 2 dell’Avviso in oggetto e, nello specifico, di: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appartenere al personale interno con contratto a tempo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 oppure avere regolare permesso di soggiorno, se cittadini extracomunitari;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in possesso dei titoli valutabili secondo l’avviso interno.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940" w:right="627" w:hanging="36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 alla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debitamente sottoscritti: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cui saranno evidenziati i titoli ritenuti valutabili ai fini della procedura in 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contenente una autodichiarazione di veridicità dei dati e delle informazioni contenute, ai sensi degli artt. 46 e 47 del D.P.R. 445/2000, ed il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(si può utilizzare la nota in fondo al presente modulo)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autovalutazione dei titoli (allegato 2);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635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3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2"/>
          <w:tab w:val="left" w:leader="none" w:pos="49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144796</wp:posOffset>
                </wp:positionV>
                <wp:extent cx="0" cy="12700"/>
                <wp:effectExtent b="0" l="0" r="0" t="0"/>
                <wp:wrapTopAndBottom distB="4294967295" distT="4294967295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8580" y="378000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21E1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144796</wp:posOffset>
                </wp:positionV>
                <wp:extent cx="0" cy="12700"/>
                <wp:effectExtent b="0" l="0" r="0" t="0"/>
                <wp:wrapTopAndBottom distB="4294967295" distT="429496729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4"/>
        </w:tabs>
        <w:spacing w:after="0" w:before="0" w:line="276" w:lineRule="auto"/>
        <w:ind w:left="0" w:right="6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acquisite dal sito dell’Istituto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0"/>
          <w:tab w:val="left" w:leader="none" w:pos="4745"/>
        </w:tabs>
        <w:spacing w:after="0" w:before="0" w:line="276" w:lineRule="auto"/>
        <w:ind w:left="493" w:right="6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per il consenso al trattamento dei dati personali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" w:right="627" w:firstLine="297.999999999999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sectPr>
      <w:headerReference r:id="rId8" w:type="default"/>
      <w:footerReference r:id="rId9" w:type="default"/>
      <w:pgSz w:h="16840" w:w="11900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4546a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4546a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634" w:hanging="361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2666" w:hanging="360.9999999999995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693" w:hanging="36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719" w:hanging="36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746" w:hanging="36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773" w:hanging="361.000000000000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799" w:hanging="36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26" w:hanging="36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53" w:hanging="361"/>
      </w:pPr>
      <w:rPr>
        <w:vertAlign w:val="baseline"/>
      </w:rPr>
    </w:lvl>
  </w:abstractNum>
  <w:abstractNum w:abstractNumId="2">
    <w:lvl w:ilvl="0">
      <w:start w:val="1"/>
      <w:numFmt w:val="lowerRoman"/>
      <w:lvlText w:val="%1."/>
      <w:lvlJc w:val="left"/>
      <w:pPr>
        <w:ind w:left="2191" w:hanging="456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3170" w:hanging="456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4141" w:hanging="45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111" w:hanging="456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082" w:hanging="456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053" w:hanging="456.000000000000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023" w:hanging="456.0000000000009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994" w:hanging="45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965" w:hanging="456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before="1" w:line="1" w:lineRule="atLeast"/>
      <w:ind w:left="1524" w:leftChars="-1" w:rightChars="0" w:hanging="6" w:firstLineChars="-1"/>
      <w:textDirection w:val="btLr"/>
      <w:textAlignment w:val="top"/>
      <w:outlineLvl w:val="0"/>
    </w:pPr>
    <w:rPr>
      <w:rFonts w:ascii="Franklin Gothic Heavy" w:cs="Franklin Gothic Heavy" w:eastAsia="Franklin Gothic Heavy" w:hAnsi="Franklin Gothic Heavy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it-IT" w:eastAsia="it-IT" w:val="it-IT"/>
    </w:rPr>
  </w:style>
  <w:style w:type="paragraph" w:styleId="Titolo2">
    <w:name w:val="Titolo 2"/>
    <w:basedOn w:val="Normale"/>
    <w:next w:val="Titolo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="219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3">
    <w:name w:val="Titolo 3"/>
    <w:basedOn w:val="Normale"/>
    <w:next w:val="Titolo3"/>
    <w:autoRedefine w:val="0"/>
    <w:hidden w:val="0"/>
    <w:qFormat w:val="1"/>
    <w:pPr>
      <w:widowControl w:val="0"/>
      <w:suppressAutoHyphens w:val="1"/>
      <w:autoSpaceDE w:val="0"/>
      <w:autoSpaceDN w:val="0"/>
      <w:spacing w:before="1" w:line="1" w:lineRule="atLeast"/>
      <w:ind w:left="219" w:leftChars="-1" w:rightChars="0" w:firstLineChars="-1"/>
      <w:textDirection w:val="btLr"/>
      <w:textAlignment w:val="top"/>
      <w:outlineLvl w:val="2"/>
    </w:pPr>
    <w:rPr>
      <w:b w:val="1"/>
      <w:bCs w:val="1"/>
      <w:i w:val="1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940" w:leftChars="-1" w:rightChars="0" w:hanging="362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1">
    <w:name w:val="Menzione non risolta1"/>
    <w:next w:val="Menzionenonrisolt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Menzionenonrisolta2">
    <w:name w:val="Menzione non risolta2"/>
    <w:next w:val="Menzionenonrisolta2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widowControl w:val="1"/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it-IT" w:val="it-IT"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eM0cYVZajNOVIDjpeGxfYkK4w==">CgMxLjAyCGguZ2pkZ3hzOAByITFwenhVQVVYaVA4eGt2OXZFWHcxcUpGemY0SnNBUVJ3bg==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2024-12-12T08:51:00Z</dcterms:created>
  <dc:creator>Ufficio_Protocollo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str>Adobe Acrobat 8.0</vt:lpstr>
  </property>
  <property fmtid="{D5CDD505-2E9C-101B-9397-08002B2CF9AE}" pid="4" name="LastSaved">
    <vt:filetime>2019-03-15T00:00:00Z</vt:filetime>
  </property>
</Properties>
</file>